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FB4" w:rsidRDefault="00414ACD">
      <w:pPr>
        <w:pStyle w:val="CH"/>
        <w:rPr>
          <w:rFonts w:eastAsia="宋体"/>
          <w:lang w:val="en-US" w:eastAsia="zh-CN"/>
        </w:rPr>
      </w:pPr>
      <w:bookmarkStart w:id="0" w:name="historyclause"/>
      <w:r>
        <w:t>3GPP RAN TSG Meeting #9</w:t>
      </w:r>
      <w:r>
        <w:rPr>
          <w:rFonts w:eastAsia="宋体" w:hint="eastAsia"/>
          <w:lang w:val="en-US" w:eastAsia="zh-CN"/>
        </w:rPr>
        <w:t>3</w:t>
      </w:r>
      <w:r>
        <w:t>e</w:t>
      </w:r>
      <w:r>
        <w:tab/>
      </w:r>
      <w:r>
        <w:tab/>
        <w:t>RP-21</w:t>
      </w:r>
      <w:r>
        <w:rPr>
          <w:rFonts w:eastAsia="宋体" w:hint="eastAsia"/>
          <w:lang w:val="en-US" w:eastAsia="zh-CN"/>
        </w:rPr>
        <w:t>2402</w:t>
      </w:r>
    </w:p>
    <w:p w:rsidR="00232FB4" w:rsidRDefault="00414ACD">
      <w:pPr>
        <w:pStyle w:val="CH"/>
        <w:tabs>
          <w:tab w:val="clear" w:pos="7920"/>
        </w:tabs>
        <w:rPr>
          <w:b w:val="0"/>
        </w:rPr>
      </w:pPr>
      <w:r>
        <w:t>Electronic meeting, 1</w:t>
      </w:r>
      <w:r>
        <w:rPr>
          <w:rFonts w:eastAsia="宋体" w:hint="eastAsia"/>
          <w:lang w:val="en-US" w:eastAsia="zh-CN"/>
        </w:rPr>
        <w:t>3</w:t>
      </w:r>
      <w:r>
        <w:t xml:space="preserve"> – 1</w:t>
      </w:r>
      <w:r>
        <w:rPr>
          <w:rFonts w:eastAsia="宋体" w:hint="eastAsia"/>
          <w:lang w:val="en-US" w:eastAsia="zh-CN"/>
        </w:rPr>
        <w:t>7</w:t>
      </w:r>
      <w:proofErr w:type="spellStart"/>
      <w:r>
        <w:t>th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 xml:space="preserve">September </w:t>
      </w:r>
      <w:r>
        <w:t>2021</w:t>
      </w:r>
      <w:r>
        <w:tab/>
      </w:r>
    </w:p>
    <w:p w:rsidR="00232FB4" w:rsidRDefault="00232FB4">
      <w:pPr>
        <w:tabs>
          <w:tab w:val="left" w:pos="2160"/>
        </w:tabs>
        <w:rPr>
          <w:rFonts w:ascii="Arial" w:hAnsi="Arial" w:cs="Arial"/>
          <w:b/>
        </w:rPr>
      </w:pPr>
    </w:p>
    <w:p w:rsidR="00232FB4" w:rsidRDefault="00414ACD">
      <w:pPr>
        <w:pStyle w:val="CH"/>
        <w:rPr>
          <w:b w:val="0"/>
        </w:rPr>
      </w:pPr>
      <w:r>
        <w:t>Agenda item:</w:t>
      </w:r>
      <w:r>
        <w:tab/>
        <w:t>9.</w:t>
      </w:r>
      <w:r>
        <w:rPr>
          <w:rFonts w:eastAsia="宋体" w:hint="eastAsia"/>
          <w:lang w:val="en-US" w:eastAsia="zh-CN"/>
        </w:rPr>
        <w:t>0</w:t>
      </w:r>
      <w:r>
        <w:t>.4</w:t>
      </w:r>
    </w:p>
    <w:p w:rsidR="00232FB4" w:rsidRDefault="00414ACD">
      <w:pPr>
        <w:pStyle w:val="CH"/>
        <w:rPr>
          <w:rFonts w:eastAsia="宋体"/>
          <w:b w:val="0"/>
          <w:lang w:val="en-US" w:eastAsia="zh-CN"/>
        </w:rPr>
      </w:pPr>
      <w:r>
        <w:t>Source:</w:t>
      </w:r>
      <w:r>
        <w:tab/>
      </w:r>
      <w:r>
        <w:rPr>
          <w:rFonts w:eastAsia="宋体" w:hint="eastAsia"/>
          <w:lang w:val="en-US" w:eastAsia="zh-CN"/>
        </w:rPr>
        <w:t>ZTE</w:t>
      </w:r>
      <w:r w:rsidR="00883E10">
        <w:rPr>
          <w:rFonts w:eastAsia="宋体"/>
          <w:lang w:val="en-US" w:eastAsia="zh-CN"/>
        </w:rPr>
        <w:t xml:space="preserve">, </w:t>
      </w:r>
      <w:proofErr w:type="spellStart"/>
      <w:r w:rsidR="00883E10">
        <w:rPr>
          <w:rFonts w:eastAsia="宋体"/>
          <w:lang w:val="en-US" w:eastAsia="zh-CN"/>
        </w:rPr>
        <w:t>Sanechips</w:t>
      </w:r>
      <w:proofErr w:type="spellEnd"/>
    </w:p>
    <w:p w:rsidR="00232FB4" w:rsidRDefault="00414ACD">
      <w:pPr>
        <w:pStyle w:val="CH"/>
        <w:ind w:left="2268" w:hanging="2268"/>
      </w:pPr>
      <w:r>
        <w:t>Title:</w:t>
      </w:r>
      <w:r>
        <w:tab/>
      </w:r>
      <w:r>
        <w:rPr>
          <w:rFonts w:eastAsia="宋体" w:hint="eastAsia"/>
          <w:lang w:val="en-US" w:eastAsia="zh-CN"/>
        </w:rPr>
        <w:t>Discussion o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zh-CN"/>
        </w:rPr>
        <w:t xml:space="preserve"> Rel-18</w:t>
      </w:r>
      <w:r>
        <w:t xml:space="preserve"> </w:t>
      </w:r>
      <w:r>
        <w:rPr>
          <w:rFonts w:hint="eastAsia"/>
        </w:rPr>
        <w:t>SON&amp;MDT in NR and MR-DC</w:t>
      </w:r>
    </w:p>
    <w:p w:rsidR="00232FB4" w:rsidRDefault="00414ACD">
      <w:pPr>
        <w:pStyle w:val="CH"/>
        <w:rPr>
          <w:b w:val="0"/>
        </w:rPr>
      </w:pPr>
      <w:r>
        <w:t>Document for:</w:t>
      </w:r>
      <w:r>
        <w:tab/>
      </w:r>
      <w:r>
        <w:rPr>
          <w:rFonts w:eastAsia="宋体" w:hint="eastAsia"/>
          <w:lang w:val="en-US" w:eastAsia="zh-CN"/>
        </w:rPr>
        <w:t>Discussion and decision</w:t>
      </w:r>
    </w:p>
    <w:p w:rsidR="00232FB4" w:rsidRDefault="00414ACD">
      <w:pPr>
        <w:pStyle w:val="1"/>
      </w:pPr>
      <w:r>
        <w:t>1</w:t>
      </w:r>
      <w:r>
        <w:tab/>
        <w:t xml:space="preserve">Introduction </w:t>
      </w:r>
    </w:p>
    <w:p w:rsidR="00232FB4" w:rsidRDefault="00414AC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During </w:t>
      </w:r>
      <w:r>
        <w:rPr>
          <w:rFonts w:eastAsia="宋体" w:hint="eastAsia"/>
          <w:lang w:val="en-US" w:eastAsia="zh-CN"/>
        </w:rPr>
        <w:t>work shop for Rel-18, enhancement for data collection for AI in NR and EN-DC has been raised in [1]</w:t>
      </w:r>
      <w:r>
        <w:t>.</w:t>
      </w:r>
      <w:r>
        <w:rPr>
          <w:rFonts w:eastAsia="宋体" w:hint="eastAsia"/>
          <w:lang w:val="en-US" w:eastAsia="zh-CN"/>
        </w:rPr>
        <w:t xml:space="preserve"> </w:t>
      </w:r>
    </w:p>
    <w:p w:rsidR="00232FB4" w:rsidRDefault="00414AC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During email discussion before RAN#93, the moderator provided the following summary.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32FB4">
        <w:tc>
          <w:tcPr>
            <w:tcW w:w="9857" w:type="dxa"/>
          </w:tcPr>
          <w:p w:rsidR="00232FB4" w:rsidRDefault="00414AC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SON MDT Enhancements (WI). There seems to be consensus to have a SON </w:t>
            </w:r>
            <w:r>
              <w:rPr>
                <w:rFonts w:eastAsia="宋体" w:hint="eastAsia"/>
                <w:lang w:val="en-US" w:eastAsia="zh-CN"/>
              </w:rPr>
              <w:t>MDT Enhancements WI and</w:t>
            </w:r>
          </w:p>
          <w:p w:rsidR="00232FB4" w:rsidRDefault="00414ACD">
            <w:pPr>
              <w:rPr>
                <w:rFonts w:eastAsia="宋体"/>
                <w:lang w:val="en-US" w:eastAsia="zh-CN"/>
              </w:rPr>
            </w:pPr>
            <w:proofErr w:type="gramStart"/>
            <w:r>
              <w:rPr>
                <w:rFonts w:eastAsia="宋体" w:hint="eastAsia"/>
                <w:lang w:val="en-US" w:eastAsia="zh-CN"/>
              </w:rPr>
              <w:t>the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scope indicated here seems agreeable as baseline. The scope indicated is large, and somewhat vague (e.g.</w:t>
            </w:r>
          </w:p>
          <w:p w:rsidR="00232FB4" w:rsidRDefault="00414ACD">
            <w:pPr>
              <w:rPr>
                <w:rFonts w:eastAsia="宋体"/>
                <w:lang w:val="en-US" w:eastAsia="zh-CN"/>
              </w:rPr>
            </w:pPr>
            <w:proofErr w:type="gramStart"/>
            <w:r>
              <w:rPr>
                <w:rFonts w:eastAsia="宋体" w:hint="eastAsia"/>
                <w:lang w:val="en-US" w:eastAsia="zh-CN"/>
              </w:rPr>
              <w:t>not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split per SON MDT, no detailed impact per WG) and further consolidation is needed. General agreement</w:t>
            </w:r>
          </w:p>
          <w:p w:rsidR="00232FB4" w:rsidRDefault="00414ACD">
            <w:pPr>
              <w:rPr>
                <w:rFonts w:eastAsia="宋体"/>
                <w:lang w:val="en-US" w:eastAsia="zh-CN"/>
              </w:rPr>
            </w:pPr>
            <w:proofErr w:type="gramStart"/>
            <w:r>
              <w:rPr>
                <w:rFonts w:eastAsia="宋体" w:hint="eastAsia"/>
                <w:lang w:val="en-US" w:eastAsia="zh-CN"/>
              </w:rPr>
              <w:t>that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features not </w:t>
            </w:r>
            <w:r>
              <w:rPr>
                <w:rFonts w:eastAsia="宋体" w:hint="eastAsia"/>
                <w:lang w:val="en-US" w:eastAsia="zh-CN"/>
              </w:rPr>
              <w:t>deployed by operators shall have lower priority. It was also proposed to move some parts</w:t>
            </w:r>
          </w:p>
          <w:p w:rsidR="00232FB4" w:rsidRDefault="00414AC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(V2X, NPN, IAB) to other WIs, which could be considered (at some point in time).</w:t>
            </w:r>
          </w:p>
          <w:p w:rsidR="00232FB4" w:rsidRDefault="00414AC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SON MDT WI Tentative Areas / Scope (RAN3, RAN2)</w:t>
            </w:r>
          </w:p>
          <w:p w:rsidR="00232FB4" w:rsidRDefault="00414AC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1. IRAT ho voice fallback</w:t>
            </w:r>
          </w:p>
          <w:p w:rsidR="00232FB4" w:rsidRDefault="00414AC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2. SONMDT Re</w:t>
            </w:r>
            <w:r>
              <w:rPr>
                <w:rFonts w:eastAsia="宋体" w:hint="eastAsia"/>
                <w:lang w:val="en-US" w:eastAsia="zh-CN"/>
              </w:rPr>
              <w:t xml:space="preserve">l-17 leftovers (details FFS) e.g. MR-DC CPAC and MRO successful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PScell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change report,</w:t>
            </w:r>
          </w:p>
          <w:p w:rsidR="00232FB4" w:rsidRDefault="00414AC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fast MCG recovery</w:t>
            </w:r>
          </w:p>
          <w:p w:rsidR="00232FB4" w:rsidRDefault="00414AC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3. Rel-16 features not earlier covered including their Rel-17 enhancements: NPN, V2X, IAB</w:t>
            </w:r>
          </w:p>
          <w:p w:rsidR="00232FB4" w:rsidRDefault="00414AC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4. Rel-17 new features, RACH enhancements, MBS,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Cov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Enh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, NTN, </w:t>
            </w:r>
            <w:r>
              <w:rPr>
                <w:rFonts w:eastAsia="宋体" w:hint="eastAsia"/>
                <w:lang w:val="en-US" w:eastAsia="zh-CN"/>
              </w:rPr>
              <w:t>SDT, Slice,</w:t>
            </w:r>
          </w:p>
          <w:p w:rsidR="00232FB4" w:rsidRDefault="00414AC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 Other, FFS e.g. Mandatory capability for essential cases (e.g. related to energy consumption),</w:t>
            </w:r>
          </w:p>
          <w:p w:rsidR="00232FB4" w:rsidRDefault="00414ACD">
            <w:pPr>
              <w:rPr>
                <w:rFonts w:eastAsia="宋体"/>
                <w:lang w:val="en-US" w:eastAsia="zh-CN"/>
              </w:rPr>
            </w:pPr>
            <w:proofErr w:type="gramStart"/>
            <w:r>
              <w:rPr>
                <w:rFonts w:eastAsia="宋体" w:hint="eastAsia"/>
                <w:lang w:val="en-US" w:eastAsia="zh-CN"/>
              </w:rPr>
              <w:t>applicable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parts of 5GAA predictive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QoS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not covered above if any.</w:t>
            </w:r>
          </w:p>
          <w:p w:rsidR="00232FB4" w:rsidRDefault="00414ACD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Note: Bullets 1-4 are tentatively ordered according to decreasing priority and </w:t>
            </w:r>
            <w:r>
              <w:rPr>
                <w:rFonts w:eastAsia="宋体" w:hint="eastAsia"/>
                <w:lang w:val="en-US" w:eastAsia="zh-CN"/>
              </w:rPr>
              <w:t>the feature listing in bullets 3</w:t>
            </w:r>
          </w:p>
          <w:p w:rsidR="00232FB4" w:rsidRDefault="00414ACD">
            <w:pPr>
              <w:rPr>
                <w:rFonts w:eastAsia="宋体"/>
                <w:lang w:val="en-US" w:eastAsia="zh-CN"/>
              </w:rPr>
            </w:pPr>
            <w:proofErr w:type="gramStart"/>
            <w:r>
              <w:rPr>
                <w:rFonts w:eastAsia="宋体" w:hint="eastAsia"/>
                <w:lang w:val="en-US" w:eastAsia="zh-CN"/>
              </w:rPr>
              <w:t>and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4 are tentatively ordered according to decreasing priority. This is preliminary.</w:t>
            </w:r>
          </w:p>
        </w:tc>
      </w:tr>
    </w:tbl>
    <w:p w:rsidR="00232FB4" w:rsidRDefault="00414AC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This contribution provides our consideration on the objective of SON/MDT in Rel-18.</w:t>
      </w:r>
    </w:p>
    <w:p w:rsidR="00232FB4" w:rsidRDefault="00414ACD">
      <w:pPr>
        <w:pStyle w:val="1"/>
      </w:pPr>
      <w:r>
        <w:t>2</w:t>
      </w:r>
      <w:r>
        <w:tab/>
      </w:r>
      <w:r>
        <w:rPr>
          <w:rFonts w:eastAsia="宋体" w:hint="eastAsia"/>
          <w:lang w:val="en-US" w:eastAsia="zh-CN"/>
        </w:rPr>
        <w:t>Discussion</w:t>
      </w:r>
      <w:r>
        <w:t xml:space="preserve"> </w:t>
      </w:r>
    </w:p>
    <w:p w:rsidR="00232FB4" w:rsidRDefault="00414ACD">
      <w:pPr>
        <w:rPr>
          <w:lang w:eastAsia="zh-CN"/>
        </w:rPr>
      </w:pPr>
      <w:r>
        <w:rPr>
          <w:rFonts w:eastAsia="宋体"/>
          <w:lang w:val="en-US" w:eastAsia="zh-CN"/>
        </w:rPr>
        <w:t>In the standardization activities relat</w:t>
      </w:r>
      <w:r>
        <w:rPr>
          <w:rFonts w:eastAsia="宋体"/>
          <w:lang w:val="en-US" w:eastAsia="zh-CN"/>
        </w:rPr>
        <w:t>ed to SON MDT of R16 and R17, the features are divided into SON</w:t>
      </w:r>
      <w:proofErr w:type="gramStart"/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>MDT</w:t>
      </w:r>
      <w:proofErr w:type="gramEnd"/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>L2 measurement</w:t>
      </w:r>
      <w:r>
        <w:rPr>
          <w:rFonts w:eastAsia="宋体" w:hint="eastAsia"/>
          <w:lang w:val="en-US" w:eastAsia="zh-CN"/>
        </w:rPr>
        <w:t>. The above division method is reasonable and still applicable to R18 SON MDT WI.</w:t>
      </w:r>
    </w:p>
    <w:p w:rsidR="00232FB4" w:rsidRDefault="00414ACD">
      <w:pPr>
        <w:pStyle w:val="a8"/>
        <w:numPr>
          <w:ilvl w:val="0"/>
          <w:numId w:val="2"/>
        </w:numPr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val="en-US" w:eastAsia="zh-CN"/>
        </w:rPr>
        <w:t xml:space="preserve">SON related topics </w:t>
      </w:r>
    </w:p>
    <w:p w:rsidR="00232FB4" w:rsidRDefault="00414ACD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IRAT HO voice fallback</w:t>
      </w:r>
    </w:p>
    <w:p w:rsidR="00232FB4" w:rsidRDefault="00414ACD">
      <w:pPr>
        <w:pStyle w:val="a8"/>
        <w:ind w:left="14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Because UE configured voice fallback, UE may </w:t>
      </w:r>
      <w:r>
        <w:rPr>
          <w:rFonts w:eastAsiaTheme="minorEastAsia" w:hint="eastAsia"/>
          <w:lang w:val="en-US" w:eastAsia="zh-CN"/>
        </w:rPr>
        <w:t xml:space="preserve">select LTE network instead of NR. Therefore, it is possible the RLF report may not aware by the NR node where the RLF </w:t>
      </w:r>
      <w:proofErr w:type="gramStart"/>
      <w:r>
        <w:rPr>
          <w:rFonts w:eastAsiaTheme="minorEastAsia" w:hint="eastAsia"/>
          <w:lang w:val="en-US" w:eastAsia="zh-CN"/>
        </w:rPr>
        <w:t>happen .</w:t>
      </w:r>
      <w:proofErr w:type="gramEnd"/>
      <w:r>
        <w:rPr>
          <w:rFonts w:eastAsiaTheme="minorEastAsia" w:hint="eastAsia"/>
          <w:lang w:val="en-US" w:eastAsia="zh-CN"/>
        </w:rPr>
        <w:t xml:space="preserve"> The scenario has not discussed in R16/17 WI yet. The scenario is not complicated and can be discussed as a TEI 17 or can be list </w:t>
      </w:r>
      <w:r>
        <w:rPr>
          <w:rFonts w:eastAsiaTheme="minorEastAsia" w:hint="eastAsia"/>
          <w:lang w:val="en-US" w:eastAsia="zh-CN"/>
        </w:rPr>
        <w:t>in the left issue of Rel-17.</w:t>
      </w:r>
    </w:p>
    <w:p w:rsidR="00232FB4" w:rsidRDefault="00414ACD">
      <w:pPr>
        <w:rPr>
          <w:b/>
          <w:bCs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SONMDT Rel-17 leftovers</w:t>
      </w:r>
      <w:r>
        <w:rPr>
          <w:rFonts w:hint="eastAsia"/>
          <w:b/>
          <w:bCs/>
          <w:lang w:val="en-US" w:eastAsia="zh-CN"/>
        </w:rPr>
        <w:t xml:space="preserve"> </w:t>
      </w:r>
    </w:p>
    <w:p w:rsidR="00232FB4" w:rsidRDefault="00414ACD">
      <w:pPr>
        <w:pStyle w:val="a8"/>
        <w:ind w:left="14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Due to short of time, several issues raised in Rel-16 or in Rel-17 has decided to be postpone to next </w:t>
      </w:r>
      <w:proofErr w:type="spellStart"/>
      <w:r>
        <w:rPr>
          <w:rFonts w:eastAsiaTheme="minorEastAsia" w:hint="eastAsia"/>
          <w:lang w:val="en-US" w:eastAsia="zh-CN"/>
        </w:rPr>
        <w:t>release,the</w:t>
      </w:r>
      <w:proofErr w:type="spellEnd"/>
      <w:r>
        <w:rPr>
          <w:rFonts w:eastAsiaTheme="minorEastAsia" w:hint="eastAsia"/>
          <w:lang w:val="en-US" w:eastAsia="zh-CN"/>
        </w:rPr>
        <w:t xml:space="preserve"> left issues listed below:  </w:t>
      </w:r>
    </w:p>
    <w:p w:rsidR="00232FB4" w:rsidRDefault="00414AC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Chars="300" w:left="102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CHO/DAPS, SON related Data forwarding enhancements on HO</w:t>
      </w:r>
      <w:r>
        <w:rPr>
          <w:rFonts w:eastAsia="宋体" w:hint="eastAsia"/>
          <w:lang w:val="en-US" w:eastAsia="zh-CN"/>
        </w:rPr>
        <w:t xml:space="preserve"> to wrong cell.</w:t>
      </w:r>
    </w:p>
    <w:p w:rsidR="00232FB4" w:rsidRDefault="00414AC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Chars="300" w:left="102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E</w:t>
      </w:r>
      <w:proofErr w:type="spellStart"/>
      <w:r>
        <w:rPr>
          <w:rFonts w:eastAsia="宋体"/>
          <w:lang w:eastAsia="zh-CN"/>
        </w:rPr>
        <w:t>nhancements</w:t>
      </w:r>
      <w:proofErr w:type="spellEnd"/>
      <w:r>
        <w:rPr>
          <w:rFonts w:eastAsia="宋体"/>
          <w:lang w:eastAsia="zh-CN"/>
        </w:rPr>
        <w:t xml:space="preserve"> for RACH Report retrieval</w:t>
      </w:r>
      <w:r>
        <w:rPr>
          <w:rFonts w:eastAsia="宋体" w:hint="eastAsia"/>
          <w:lang w:val="en-US" w:eastAsia="zh-CN"/>
        </w:rPr>
        <w:t xml:space="preserve"> from DU to CU</w:t>
      </w:r>
      <w:r>
        <w:rPr>
          <w:rFonts w:eastAsia="宋体"/>
          <w:lang w:eastAsia="zh-CN"/>
        </w:rPr>
        <w:t>.</w:t>
      </w:r>
    </w:p>
    <w:p w:rsidR="00232FB4" w:rsidRDefault="00414AC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Chars="300" w:left="1020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For Mobility Load Balancing, enhancements on Partial Failure mechanism.</w:t>
      </w:r>
    </w:p>
    <w:p w:rsidR="00232FB4" w:rsidRDefault="00414AC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addition, the following objectives can be seen as left issues from Rel-16/17:</w:t>
      </w:r>
    </w:p>
    <w:p w:rsidR="00232FB4" w:rsidRDefault="00414AC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Chars="300" w:left="102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IRAT ho voice fallback</w:t>
      </w:r>
    </w:p>
    <w:p w:rsidR="00232FB4" w:rsidRDefault="00414AC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Chars="300" w:left="102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MR-DC CPAC</w:t>
      </w:r>
    </w:p>
    <w:p w:rsidR="00232FB4" w:rsidRDefault="00414AC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Chars="300" w:left="102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MRO successful </w:t>
      </w:r>
      <w:proofErr w:type="spellStart"/>
      <w:r>
        <w:rPr>
          <w:rFonts w:eastAsia="宋体" w:hint="eastAsia"/>
          <w:lang w:val="en-US" w:eastAsia="zh-CN"/>
        </w:rPr>
        <w:t>PScell</w:t>
      </w:r>
      <w:proofErr w:type="spellEnd"/>
      <w:r>
        <w:rPr>
          <w:rFonts w:eastAsia="宋体" w:hint="eastAsia"/>
          <w:lang w:val="en-US" w:eastAsia="zh-CN"/>
        </w:rPr>
        <w:t xml:space="preserve"> change report</w:t>
      </w:r>
    </w:p>
    <w:p w:rsidR="00232FB4" w:rsidRDefault="00414ACD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Chars="300" w:left="10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>Fast MCG recovery</w:t>
      </w:r>
    </w:p>
    <w:p w:rsidR="00232FB4" w:rsidRDefault="00414ACD">
      <w:pPr>
        <w:pStyle w:val="a8"/>
        <w:ind w:left="14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</w:t>
      </w:r>
    </w:p>
    <w:p w:rsidR="00232FB4" w:rsidRDefault="00414ACD">
      <w:pPr>
        <w:pStyle w:val="a8"/>
        <w:numPr>
          <w:ilvl w:val="0"/>
          <w:numId w:val="2"/>
        </w:numPr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val="en-US" w:eastAsia="zh-CN"/>
        </w:rPr>
        <w:t xml:space="preserve"> MDT related topics</w:t>
      </w:r>
    </w:p>
    <w:p w:rsidR="00232FB4" w:rsidRDefault="00414ACD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NR multicast and broadcast services</w:t>
      </w:r>
    </w:p>
    <w:p w:rsidR="00232FB4" w:rsidRDefault="00414AC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Rel-16 &amp; Rel-17, NR MDT aiming to scenarios of coverage and </w:t>
      </w:r>
      <w:proofErr w:type="spellStart"/>
      <w:r>
        <w:rPr>
          <w:rFonts w:eastAsiaTheme="minorEastAsia" w:hint="eastAsia"/>
          <w:lang w:val="en-US" w:eastAsia="zh-CN"/>
        </w:rPr>
        <w:t>QoS</w:t>
      </w:r>
      <w:proofErr w:type="spellEnd"/>
      <w:r>
        <w:rPr>
          <w:rFonts w:eastAsiaTheme="minorEastAsia" w:hint="eastAsia"/>
          <w:lang w:val="en-US" w:eastAsia="zh-CN"/>
        </w:rPr>
        <w:t xml:space="preserve"> verification. It is also notes in Rel-12, an enhancement of logged MDT for </w:t>
      </w:r>
      <w:r>
        <w:rPr>
          <w:rFonts w:eastAsiaTheme="minorEastAsia" w:hint="eastAsia"/>
          <w:lang w:val="en-US" w:eastAsia="zh-CN"/>
        </w:rPr>
        <w:t xml:space="preserve">MBSFN has been conducted and specified.  Given the fact that NR multicast and broadcast services is going to be specified in Rel-17 [3], it is benefit to consider how to support NR multicast and broadcast services into NR MDT.one important objective of NR </w:t>
      </w:r>
      <w:r>
        <w:rPr>
          <w:rFonts w:eastAsiaTheme="minorEastAsia" w:hint="eastAsia"/>
          <w:lang w:val="en-US" w:eastAsia="zh-CN"/>
        </w:rPr>
        <w:t>MBS is to support service continuity between</w:t>
      </w:r>
      <w:bookmarkStart w:id="1" w:name="_GoBack"/>
      <w:bookmarkEnd w:id="1"/>
      <w:r>
        <w:rPr>
          <w:rFonts w:eastAsiaTheme="minorEastAsia" w:hint="eastAsia"/>
          <w:lang w:val="en-US" w:eastAsia="zh-CN"/>
        </w:rPr>
        <w:t xml:space="preserve"> multicast (PTM) and unicast (PTP). Then logged MDT can be leveraged to collect information to improve continuity performance.</w:t>
      </w:r>
    </w:p>
    <w:p w:rsidR="00232FB4" w:rsidRDefault="00414ACD">
      <w:pPr>
        <w:pStyle w:val="Proposal"/>
        <w:tabs>
          <w:tab w:val="clear" w:pos="1701"/>
          <w:tab w:val="left" w:pos="1560"/>
        </w:tabs>
        <w:rPr>
          <w:bCs/>
          <w:lang w:eastAsia="zh-CN"/>
        </w:rPr>
      </w:pPr>
      <w:r>
        <w:rPr>
          <w:rFonts w:eastAsiaTheme="minorEastAsia" w:hint="eastAsia"/>
          <w:sz w:val="22"/>
          <w:lang w:val="en-US" w:eastAsia="zh-CN"/>
        </w:rPr>
        <w:t>Proposal 1: MBS for MDT can be normative in Rel-18</w:t>
      </w:r>
      <w:r>
        <w:rPr>
          <w:bCs/>
          <w:lang w:eastAsia="zh-CN"/>
        </w:rPr>
        <w:t xml:space="preserve">.  </w:t>
      </w:r>
    </w:p>
    <w:p w:rsidR="00232FB4" w:rsidRDefault="00414ACD">
      <w:pPr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MDT for NPN</w:t>
      </w:r>
    </w:p>
    <w:p w:rsidR="00232FB4" w:rsidRDefault="00414ACD">
      <w:pPr>
        <w:ind w:left="56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Rel-16</w:t>
      </w:r>
      <w:r>
        <w:rPr>
          <w:rFonts w:eastAsiaTheme="minorEastAsia" w:hint="eastAsia"/>
          <w:lang w:val="en-US" w:eastAsia="zh-CN"/>
        </w:rPr>
        <w:t xml:space="preserve"> &amp;</w:t>
      </w:r>
      <w:r>
        <w:rPr>
          <w:rFonts w:eastAsiaTheme="minorEastAsia" w:hint="eastAsia"/>
          <w:lang w:val="en-US" w:eastAsia="zh-CN"/>
        </w:rPr>
        <w:t xml:space="preserve"> Rel-17</w:t>
      </w:r>
      <w:r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val="en-US" w:eastAsia="zh-CN"/>
        </w:rPr>
        <w:t xml:space="preserve"> NG-RAN node is not aware </w:t>
      </w:r>
      <w:proofErr w:type="gramStart"/>
      <w:r>
        <w:rPr>
          <w:rFonts w:eastAsiaTheme="minorEastAsia" w:hint="eastAsia"/>
          <w:lang w:val="en-US" w:eastAsia="zh-CN"/>
        </w:rPr>
        <w:t>of  CAG</w:t>
      </w:r>
      <w:proofErr w:type="gramEnd"/>
      <w:r>
        <w:rPr>
          <w:rFonts w:eastAsiaTheme="minorEastAsia" w:hint="eastAsia"/>
          <w:lang w:val="en-US" w:eastAsia="zh-CN"/>
        </w:rPr>
        <w:t xml:space="preserve"> ID during the accessing and the mobility. After the user is authorized to access a PNI-NPN network by the core network, the RAN network cannot know the CAG information that the user is currently accessing, thus the operato</w:t>
      </w:r>
      <w:r>
        <w:rPr>
          <w:rFonts w:eastAsiaTheme="minorEastAsia" w:hint="eastAsia"/>
          <w:lang w:val="en-US" w:eastAsia="zh-CN"/>
        </w:rPr>
        <w:t xml:space="preserve">r is unable to calculate the user load of different CAG networks and </w:t>
      </w:r>
      <w:proofErr w:type="gramStart"/>
      <w:r>
        <w:rPr>
          <w:rFonts w:eastAsiaTheme="minorEastAsia" w:hint="eastAsia"/>
          <w:lang w:val="en-US" w:eastAsia="zh-CN"/>
        </w:rPr>
        <w:t>optimize  the</w:t>
      </w:r>
      <w:proofErr w:type="gramEnd"/>
      <w:r>
        <w:rPr>
          <w:rFonts w:eastAsiaTheme="minorEastAsia" w:hint="eastAsia"/>
          <w:lang w:val="en-US" w:eastAsia="zh-CN"/>
        </w:rPr>
        <w:t xml:space="preserve"> network capacity according to different NPN network loads. It is benefit that the MDT can record the accessing CAG information.</w:t>
      </w:r>
    </w:p>
    <w:p w:rsidR="00232FB4" w:rsidRDefault="00414ACD">
      <w:pPr>
        <w:pStyle w:val="Proposal"/>
        <w:tabs>
          <w:tab w:val="clear" w:pos="1701"/>
          <w:tab w:val="left" w:pos="1560"/>
        </w:tabs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val="en-US" w:eastAsia="zh-CN"/>
        </w:rPr>
        <w:t>Proposal 2: MDT supports recording accessing</w:t>
      </w:r>
      <w:r>
        <w:rPr>
          <w:rFonts w:eastAsiaTheme="minorEastAsia" w:hint="eastAsia"/>
          <w:sz w:val="22"/>
          <w:lang w:val="en-US" w:eastAsia="zh-CN"/>
        </w:rPr>
        <w:t xml:space="preserve"> NPN information </w:t>
      </w:r>
      <w:proofErr w:type="spellStart"/>
      <w:r>
        <w:rPr>
          <w:rFonts w:eastAsiaTheme="minorEastAsia" w:hint="eastAsia"/>
          <w:sz w:val="22"/>
          <w:lang w:val="en-US" w:eastAsia="zh-CN"/>
        </w:rPr>
        <w:t>e.g</w:t>
      </w:r>
      <w:proofErr w:type="spellEnd"/>
      <w:r>
        <w:rPr>
          <w:rFonts w:eastAsiaTheme="minorEastAsia" w:hint="eastAsia"/>
          <w:sz w:val="22"/>
          <w:lang w:val="en-US" w:eastAsia="zh-CN"/>
        </w:rPr>
        <w:t>, CAG ID can be normative in Rel-18.</w:t>
      </w:r>
    </w:p>
    <w:p w:rsidR="00232FB4" w:rsidRDefault="00414ACD">
      <w:pPr>
        <w:rPr>
          <w:b/>
          <w:bCs/>
          <w:lang w:val="en-US" w:eastAsia="zh-CN"/>
        </w:rPr>
      </w:pPr>
      <w:proofErr w:type="gramStart"/>
      <w:r>
        <w:rPr>
          <w:rFonts w:hint="eastAsia"/>
          <w:b/>
          <w:bCs/>
          <w:u w:val="single"/>
          <w:lang w:val="en-US" w:eastAsia="zh-CN"/>
        </w:rPr>
        <w:t>V2X ,IAB</w:t>
      </w:r>
      <w:proofErr w:type="gramEnd"/>
      <w:r>
        <w:rPr>
          <w:rFonts w:hint="eastAsia"/>
          <w:b/>
          <w:bCs/>
          <w:u w:val="single"/>
          <w:lang w:val="en-US" w:eastAsia="zh-CN"/>
        </w:rPr>
        <w:t xml:space="preserve"> , 5GAA predicated </w:t>
      </w:r>
      <w:proofErr w:type="spellStart"/>
      <w:r>
        <w:rPr>
          <w:rFonts w:hint="eastAsia"/>
          <w:b/>
          <w:bCs/>
          <w:u w:val="single"/>
          <w:lang w:val="en-US" w:eastAsia="zh-CN"/>
        </w:rPr>
        <w:t>QoS</w:t>
      </w:r>
      <w:proofErr w:type="spellEnd"/>
      <w:r>
        <w:rPr>
          <w:rFonts w:hint="eastAsia"/>
          <w:b/>
          <w:bCs/>
          <w:u w:val="single"/>
          <w:lang w:val="en-US" w:eastAsia="zh-CN"/>
        </w:rPr>
        <w:t xml:space="preserve"> for MDT</w:t>
      </w:r>
    </w:p>
    <w:p w:rsidR="00232FB4" w:rsidRDefault="00414ACD">
      <w:pPr>
        <w:overflowPunct w:val="0"/>
        <w:autoSpaceDE w:val="0"/>
        <w:autoSpaceDN w:val="0"/>
        <w:adjustRightInd w:val="0"/>
        <w:ind w:leftChars="300" w:left="60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Rel-16</w:t>
      </w:r>
      <w:r>
        <w:rPr>
          <w:rFonts w:eastAsiaTheme="minorEastAsia" w:hint="eastAsia"/>
          <w:lang w:val="en-US" w:eastAsia="zh-CN"/>
        </w:rPr>
        <w:t xml:space="preserve">/R17, </w:t>
      </w:r>
      <w:proofErr w:type="spellStart"/>
      <w:r>
        <w:rPr>
          <w:rFonts w:eastAsiaTheme="minorEastAsia" w:hint="eastAsia"/>
          <w:lang w:val="en-US" w:eastAsia="zh-CN"/>
        </w:rPr>
        <w:t>sidelink</w:t>
      </w:r>
      <w:proofErr w:type="spellEnd"/>
      <w:r>
        <w:rPr>
          <w:rFonts w:eastAsiaTheme="minorEastAsia" w:hint="eastAsia"/>
          <w:lang w:val="en-US" w:eastAsia="zh-CN"/>
        </w:rPr>
        <w:t xml:space="preserve"> MDT does not covered. We see the benefit to provide MDT measurements for </w:t>
      </w:r>
      <w:proofErr w:type="spellStart"/>
      <w:r>
        <w:rPr>
          <w:rFonts w:eastAsiaTheme="minorEastAsia" w:hint="eastAsia"/>
          <w:lang w:val="en-US" w:eastAsia="zh-CN"/>
        </w:rPr>
        <w:t>sidelink.And</w:t>
      </w:r>
      <w:proofErr w:type="spellEnd"/>
      <w:r>
        <w:rPr>
          <w:rFonts w:eastAsiaTheme="minorEastAsia" w:hint="eastAsia"/>
          <w:lang w:val="en-US" w:eastAsia="zh-CN"/>
        </w:rPr>
        <w:t xml:space="preserve"> it is better to start from V2X in Rel-18. IAB can </w:t>
      </w:r>
      <w:r>
        <w:rPr>
          <w:rFonts w:eastAsiaTheme="minorEastAsia" w:hint="eastAsia"/>
          <w:lang w:val="en-US" w:eastAsia="zh-CN"/>
        </w:rPr>
        <w:t>be enforced in the later stage.</w:t>
      </w:r>
    </w:p>
    <w:p w:rsidR="00232FB4" w:rsidRDefault="00414AC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Based on above consideration, we propose to rephrase the working scope of SON/MDT as following:</w:t>
      </w:r>
    </w:p>
    <w:p w:rsidR="00232FB4" w:rsidRDefault="00232FB4">
      <w:pPr>
        <w:rPr>
          <w:rFonts w:eastAsiaTheme="minorEastAsia"/>
          <w:b/>
          <w:sz w:val="22"/>
          <w:lang w:val="en-US" w:eastAsia="zh-CN"/>
        </w:rPr>
      </w:pPr>
    </w:p>
    <w:p w:rsidR="00232FB4" w:rsidRDefault="00414ACD">
      <w:pPr>
        <w:numPr>
          <w:ilvl w:val="0"/>
          <w:numId w:val="4"/>
        </w:numPr>
        <w:spacing w:after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Support of data </w:t>
      </w:r>
      <w:r>
        <w:rPr>
          <w:bCs/>
          <w:lang w:val="en-US" w:eastAsia="zh-CN"/>
        </w:rPr>
        <w:t>collection</w:t>
      </w:r>
      <w:r>
        <w:rPr>
          <w:rFonts w:hint="eastAsia"/>
          <w:bCs/>
          <w:lang w:val="en-US" w:eastAsia="zh-CN"/>
        </w:rPr>
        <w:t xml:space="preserve"> for SON features, including d</w:t>
      </w:r>
      <w:r>
        <w:rPr>
          <w:rFonts w:eastAsia="宋体" w:hint="eastAsia"/>
          <w:lang w:val="en-US" w:eastAsia="zh-CN"/>
        </w:rPr>
        <w:t>ata forwarding enhancements on HO to wrong cell</w:t>
      </w:r>
      <w:r>
        <w:rPr>
          <w:rFonts w:eastAsia="宋体" w:hint="eastAsia"/>
          <w:lang w:val="en-US" w:eastAsia="zh-CN"/>
        </w:rPr>
        <w:t xml:space="preserve"> for CHO/DAPS,</w:t>
      </w:r>
      <w:r>
        <w:rPr>
          <w:rFonts w:eastAsia="宋体" w:hint="eastAsia"/>
          <w:lang w:val="en-US" w:eastAsia="zh-CN"/>
        </w:rPr>
        <w:t>E</w:t>
      </w:r>
      <w:proofErr w:type="spellStart"/>
      <w:r>
        <w:rPr>
          <w:rFonts w:eastAsia="宋体"/>
          <w:lang w:eastAsia="zh-CN"/>
        </w:rPr>
        <w:t>nhancemen</w:t>
      </w:r>
      <w:r>
        <w:rPr>
          <w:rFonts w:eastAsia="宋体"/>
          <w:lang w:eastAsia="zh-CN"/>
        </w:rPr>
        <w:t>ts</w:t>
      </w:r>
      <w:proofErr w:type="spellEnd"/>
      <w:r>
        <w:rPr>
          <w:rFonts w:eastAsia="宋体"/>
          <w:lang w:eastAsia="zh-CN"/>
        </w:rPr>
        <w:t xml:space="preserve"> for RACH Report retrieval</w:t>
      </w:r>
      <w:r>
        <w:rPr>
          <w:rFonts w:eastAsia="宋体" w:hint="eastAsia"/>
          <w:lang w:val="en-US" w:eastAsia="zh-CN"/>
        </w:rPr>
        <w:t xml:space="preserve"> from DU to </w:t>
      </w:r>
      <w:proofErr w:type="spellStart"/>
      <w:r>
        <w:rPr>
          <w:rFonts w:eastAsia="宋体" w:hint="eastAsia"/>
          <w:lang w:val="en-US" w:eastAsia="zh-CN"/>
        </w:rPr>
        <w:t>CU</w:t>
      </w:r>
      <w:r>
        <w:rPr>
          <w:rFonts w:eastAsia="宋体" w:hint="eastAsia"/>
          <w:lang w:val="en-US" w:eastAsia="zh-CN"/>
        </w:rPr>
        <w:t>,enhancements</w:t>
      </w:r>
      <w:proofErr w:type="spellEnd"/>
      <w:r>
        <w:rPr>
          <w:rFonts w:eastAsia="宋体" w:hint="eastAsia"/>
          <w:lang w:val="en-US" w:eastAsia="zh-CN"/>
        </w:rPr>
        <w:t xml:space="preserve"> on Partial Failure mechanism for mobility load balancing, IRAT ho voice fallback, MR-DC CPAC, MRO </w:t>
      </w:r>
      <w:r>
        <w:rPr>
          <w:rFonts w:eastAsia="宋体" w:hint="eastAsia"/>
          <w:lang w:val="en-US" w:eastAsia="zh-CN"/>
        </w:rPr>
        <w:t xml:space="preserve">successful </w:t>
      </w:r>
      <w:proofErr w:type="spellStart"/>
      <w:r>
        <w:rPr>
          <w:rFonts w:eastAsia="宋体" w:hint="eastAsia"/>
          <w:lang w:val="en-US" w:eastAsia="zh-CN"/>
        </w:rPr>
        <w:t>PScell</w:t>
      </w:r>
      <w:proofErr w:type="spellEnd"/>
      <w:r>
        <w:rPr>
          <w:rFonts w:eastAsia="宋体" w:hint="eastAsia"/>
          <w:lang w:val="en-US" w:eastAsia="zh-CN"/>
        </w:rPr>
        <w:t xml:space="preserve"> change report, Fast MCG recovery.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[RAN</w:t>
      </w:r>
      <w:r>
        <w:rPr>
          <w:rFonts w:hint="eastAsia"/>
          <w:bCs/>
          <w:lang w:val="en-US" w:eastAsia="zh-CN"/>
        </w:rPr>
        <w:t>3, RAN2</w:t>
      </w:r>
      <w:r>
        <w:rPr>
          <w:bCs/>
          <w:lang w:val="en-US" w:eastAsia="zh-CN"/>
        </w:rPr>
        <w:t>]</w:t>
      </w:r>
      <w:r>
        <w:rPr>
          <w:rFonts w:hint="eastAsia"/>
          <w:bCs/>
          <w:lang w:val="en-US" w:eastAsia="zh-CN"/>
        </w:rPr>
        <w:t xml:space="preserve"> </w:t>
      </w:r>
    </w:p>
    <w:p w:rsidR="00232FB4" w:rsidRDefault="00414ACD">
      <w:pPr>
        <w:numPr>
          <w:ilvl w:val="0"/>
          <w:numId w:val="5"/>
        </w:numPr>
        <w:spacing w:after="0"/>
        <w:rPr>
          <w:bCs/>
        </w:rPr>
      </w:pPr>
      <w:r>
        <w:rPr>
          <w:rFonts w:hint="eastAsia"/>
          <w:bCs/>
          <w:lang w:eastAsia="zh-CN"/>
        </w:rPr>
        <w:t>Specification of the U</w:t>
      </w:r>
      <w:r>
        <w:rPr>
          <w:bCs/>
        </w:rPr>
        <w:t xml:space="preserve">E reporting </w:t>
      </w:r>
      <w:r>
        <w:rPr>
          <w:bCs/>
        </w:rPr>
        <w:t>necessary to enhance the network configuration</w:t>
      </w:r>
      <w:r>
        <w:rPr>
          <w:rFonts w:hint="eastAsia"/>
          <w:bCs/>
          <w:lang w:eastAsia="zh-CN"/>
        </w:rPr>
        <w:t xml:space="preserve"> [RAN2]</w:t>
      </w:r>
      <w:r>
        <w:rPr>
          <w:bCs/>
        </w:rPr>
        <w:t xml:space="preserve">. </w:t>
      </w:r>
    </w:p>
    <w:p w:rsidR="00232FB4" w:rsidRDefault="00414ACD">
      <w:pPr>
        <w:numPr>
          <w:ilvl w:val="0"/>
          <w:numId w:val="5"/>
        </w:numPr>
        <w:spacing w:after="0"/>
        <w:rPr>
          <w:bCs/>
        </w:rPr>
      </w:pPr>
      <w:r>
        <w:rPr>
          <w:rFonts w:hint="eastAsia"/>
          <w:bCs/>
          <w:lang w:eastAsia="zh-CN"/>
        </w:rPr>
        <w:t xml:space="preserve">Specification of </w:t>
      </w:r>
      <w:r>
        <w:rPr>
          <w:bCs/>
        </w:rPr>
        <w:t>the inter-node information exchange</w:t>
      </w:r>
      <w:r>
        <w:rPr>
          <w:rFonts w:hint="eastAsia"/>
          <w:bCs/>
          <w:lang w:eastAsia="zh-CN"/>
        </w:rPr>
        <w:t>, including possible enhancements to S1/NG, X2/</w:t>
      </w:r>
      <w:proofErr w:type="spellStart"/>
      <w:r>
        <w:rPr>
          <w:rFonts w:hint="eastAsia"/>
          <w:bCs/>
          <w:lang w:eastAsia="zh-CN"/>
        </w:rPr>
        <w:t>Xn</w:t>
      </w:r>
      <w:proofErr w:type="spellEnd"/>
      <w:r>
        <w:rPr>
          <w:rFonts w:hint="eastAsia"/>
          <w:bCs/>
          <w:lang w:eastAsia="zh-CN"/>
        </w:rPr>
        <w:t>, and F1/E1 interfaces [RAN3]</w:t>
      </w:r>
    </w:p>
    <w:p w:rsidR="00232FB4" w:rsidRDefault="00232FB4">
      <w:pPr>
        <w:spacing w:after="0"/>
        <w:rPr>
          <w:bCs/>
          <w:lang w:eastAsia="zh-CN"/>
        </w:rPr>
      </w:pPr>
    </w:p>
    <w:p w:rsidR="00232FB4" w:rsidRDefault="00414ACD">
      <w:pPr>
        <w:numPr>
          <w:ilvl w:val="0"/>
          <w:numId w:val="4"/>
        </w:numPr>
        <w:spacing w:after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Support of data collection for MDT features for identified use cases</w:t>
      </w:r>
      <w:r>
        <w:rPr>
          <w:rFonts w:hint="eastAsia"/>
          <w:bCs/>
          <w:lang w:val="en-US" w:eastAsia="zh-CN"/>
        </w:rPr>
        <w:t>, including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MBS, </w:t>
      </w:r>
      <w:proofErr w:type="spellStart"/>
      <w:r>
        <w:rPr>
          <w:rFonts w:hint="eastAsia"/>
          <w:bCs/>
          <w:lang w:val="en-US" w:eastAsia="zh-CN"/>
        </w:rPr>
        <w:t>Sidelink</w:t>
      </w:r>
      <w:proofErr w:type="spellEnd"/>
      <w:r>
        <w:rPr>
          <w:rFonts w:hint="eastAsia"/>
          <w:bCs/>
          <w:lang w:val="en-US" w:eastAsia="zh-CN"/>
        </w:rPr>
        <w:t>(V2X), NPN</w:t>
      </w:r>
      <w:r>
        <w:rPr>
          <w:bCs/>
          <w:lang w:val="en-US" w:eastAsia="zh-CN"/>
        </w:rPr>
        <w:t xml:space="preserve"> [RAN</w:t>
      </w:r>
      <w:r>
        <w:rPr>
          <w:rFonts w:hint="eastAsia"/>
          <w:bCs/>
          <w:lang w:val="en-US" w:eastAsia="zh-CN"/>
        </w:rPr>
        <w:t>2, RAN3, RAN4</w:t>
      </w:r>
      <w:r>
        <w:rPr>
          <w:bCs/>
          <w:lang w:val="en-US" w:eastAsia="zh-CN"/>
        </w:rPr>
        <w:t>]</w:t>
      </w:r>
    </w:p>
    <w:p w:rsidR="00232FB4" w:rsidRDefault="00414ACD">
      <w:pPr>
        <w:numPr>
          <w:ilvl w:val="0"/>
          <w:numId w:val="6"/>
        </w:numPr>
        <w:spacing w:after="0"/>
        <w:rPr>
          <w:bCs/>
          <w:lang w:eastAsia="zh-CN"/>
        </w:rPr>
      </w:pPr>
      <w:r>
        <w:rPr>
          <w:rFonts w:hint="eastAsia"/>
          <w:bCs/>
          <w:lang w:val="en-US" w:eastAsia="zh-CN"/>
        </w:rPr>
        <w:t>Enhancement of logged and immediate MDT [RAN2, RAN3]</w:t>
      </w:r>
    </w:p>
    <w:p w:rsidR="00232FB4" w:rsidRDefault="00414ACD">
      <w:pPr>
        <w:numPr>
          <w:ilvl w:val="0"/>
          <w:numId w:val="6"/>
        </w:numPr>
        <w:spacing w:after="0"/>
        <w:rPr>
          <w:bCs/>
        </w:rPr>
      </w:pPr>
      <w:r>
        <w:rPr>
          <w:bCs/>
          <w:lang w:eastAsia="zh-CN"/>
        </w:rPr>
        <w:lastRenderedPageBreak/>
        <w:t>Enhancement</w:t>
      </w:r>
      <w:r>
        <w:rPr>
          <w:rFonts w:hint="eastAsia"/>
          <w:bCs/>
          <w:lang w:eastAsia="zh-CN"/>
        </w:rPr>
        <w:t xml:space="preserve"> of report</w:t>
      </w:r>
      <w:r>
        <w:rPr>
          <w:bCs/>
          <w:lang w:eastAsia="zh-CN"/>
        </w:rPr>
        <w:t>ing e.g. RLF</w:t>
      </w:r>
      <w:r>
        <w:rPr>
          <w:rFonts w:hint="eastAsia"/>
          <w:bCs/>
          <w:lang w:eastAsia="zh-CN"/>
        </w:rPr>
        <w:t xml:space="preserve"> and </w:t>
      </w:r>
      <w:r>
        <w:rPr>
          <w:bCs/>
          <w:lang w:eastAsia="zh-CN"/>
        </w:rPr>
        <w:t>accessibility</w:t>
      </w:r>
      <w:r>
        <w:rPr>
          <w:rFonts w:hint="eastAsia"/>
          <w:bCs/>
          <w:lang w:eastAsia="zh-CN"/>
        </w:rPr>
        <w:t xml:space="preserve"> </w:t>
      </w:r>
      <w:proofErr w:type="gramStart"/>
      <w:r>
        <w:rPr>
          <w:bCs/>
          <w:lang w:eastAsia="zh-CN"/>
        </w:rPr>
        <w:t>measurements</w:t>
      </w:r>
      <w:r>
        <w:rPr>
          <w:rFonts w:hint="eastAsia"/>
          <w:bCs/>
          <w:lang w:eastAsia="zh-CN"/>
        </w:rPr>
        <w:t>[</w:t>
      </w:r>
      <w:proofErr w:type="gramEnd"/>
      <w:r>
        <w:rPr>
          <w:bCs/>
          <w:lang w:eastAsia="zh-CN"/>
        </w:rPr>
        <w:t xml:space="preserve">RAN2, </w:t>
      </w:r>
      <w:r>
        <w:rPr>
          <w:rFonts w:hint="eastAsia"/>
          <w:bCs/>
          <w:lang w:eastAsia="zh-CN"/>
        </w:rPr>
        <w:t>RAN</w:t>
      </w:r>
      <w:r>
        <w:rPr>
          <w:bCs/>
          <w:lang w:eastAsia="zh-CN"/>
        </w:rPr>
        <w:t>3</w:t>
      </w:r>
      <w:r>
        <w:rPr>
          <w:rFonts w:hint="eastAsia"/>
          <w:bCs/>
          <w:lang w:eastAsia="zh-CN"/>
        </w:rPr>
        <w:t>]</w:t>
      </w:r>
      <w:r>
        <w:rPr>
          <w:bCs/>
          <w:lang w:eastAsia="zh-CN"/>
        </w:rPr>
        <w:t>.</w:t>
      </w:r>
    </w:p>
    <w:p w:rsidR="00232FB4" w:rsidRDefault="00232FB4">
      <w:pPr>
        <w:spacing w:after="0"/>
        <w:ind w:left="1080"/>
        <w:rPr>
          <w:bCs/>
        </w:rPr>
      </w:pPr>
    </w:p>
    <w:p w:rsidR="00232FB4" w:rsidRDefault="00414ACD">
      <w:pPr>
        <w:numPr>
          <w:ilvl w:val="0"/>
          <w:numId w:val="4"/>
        </w:numPr>
        <w:spacing w:after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Specification of L2 </w:t>
      </w:r>
      <w:r>
        <w:rPr>
          <w:bCs/>
          <w:lang w:val="en-US" w:eastAsia="zh-CN"/>
        </w:rPr>
        <w:t>measurements</w:t>
      </w:r>
      <w:r>
        <w:rPr>
          <w:rFonts w:hint="eastAsia"/>
          <w:bCs/>
          <w:lang w:val="en-US" w:eastAsia="zh-CN"/>
        </w:rPr>
        <w:t>, if needed [RAN2, RAN3]</w:t>
      </w:r>
    </w:p>
    <w:p w:rsidR="00232FB4" w:rsidRDefault="00232FB4">
      <w:pPr>
        <w:rPr>
          <w:rFonts w:eastAsiaTheme="minorEastAsia"/>
          <w:b/>
          <w:sz w:val="22"/>
          <w:lang w:val="en-US" w:eastAsia="zh-CN"/>
        </w:rPr>
      </w:pPr>
    </w:p>
    <w:p w:rsidR="00232FB4" w:rsidRDefault="00414AC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3        </w:t>
      </w:r>
      <w:r>
        <w:rPr>
          <w:rFonts w:hint="eastAsia"/>
          <w:lang w:val="en-US" w:eastAsia="zh-CN"/>
        </w:rPr>
        <w:t>Conclusion</w:t>
      </w:r>
    </w:p>
    <w:p w:rsidR="00232FB4" w:rsidRDefault="00414AC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this contribution, we propose </w:t>
      </w:r>
      <w:proofErr w:type="gramStart"/>
      <w:r>
        <w:rPr>
          <w:rFonts w:eastAsia="宋体" w:hint="eastAsia"/>
          <w:lang w:val="en-US" w:eastAsia="zh-CN"/>
        </w:rPr>
        <w:t>following :</w:t>
      </w:r>
      <w:proofErr w:type="gramEnd"/>
    </w:p>
    <w:p w:rsidR="00232FB4" w:rsidRDefault="00414ACD">
      <w:pPr>
        <w:pStyle w:val="Proposal"/>
        <w:numPr>
          <w:ilvl w:val="0"/>
          <w:numId w:val="7"/>
        </w:numPr>
        <w:tabs>
          <w:tab w:val="clear" w:pos="1701"/>
          <w:tab w:val="left" w:pos="1560"/>
        </w:tabs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val="en-US" w:eastAsia="zh-CN"/>
        </w:rPr>
        <w:t>MBS for MDT can be normative in Rel-18</w:t>
      </w:r>
      <w:r>
        <w:rPr>
          <w:rFonts w:eastAsiaTheme="minorEastAsia" w:hint="eastAsia"/>
          <w:sz w:val="22"/>
          <w:lang w:eastAsia="zh-CN"/>
        </w:rPr>
        <w:t>.</w:t>
      </w:r>
    </w:p>
    <w:p w:rsidR="00232FB4" w:rsidRDefault="00414ACD">
      <w:pPr>
        <w:pStyle w:val="Proposal"/>
        <w:numPr>
          <w:ilvl w:val="0"/>
          <w:numId w:val="7"/>
        </w:numPr>
        <w:tabs>
          <w:tab w:val="clear" w:pos="1701"/>
          <w:tab w:val="left" w:pos="1560"/>
        </w:tabs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val="en-US" w:eastAsia="zh-CN"/>
        </w:rPr>
        <w:t xml:space="preserve">MDT supports recording accessing NPN information </w:t>
      </w:r>
      <w:proofErr w:type="spellStart"/>
      <w:r>
        <w:rPr>
          <w:rFonts w:eastAsiaTheme="minorEastAsia" w:hint="eastAsia"/>
          <w:sz w:val="22"/>
          <w:lang w:val="en-US" w:eastAsia="zh-CN"/>
        </w:rPr>
        <w:t>e.g</w:t>
      </w:r>
      <w:proofErr w:type="spellEnd"/>
      <w:r>
        <w:rPr>
          <w:rFonts w:eastAsiaTheme="minorEastAsia" w:hint="eastAsia"/>
          <w:sz w:val="22"/>
          <w:lang w:val="en-US" w:eastAsia="zh-CN"/>
        </w:rPr>
        <w:t>, CAG ID can be normative in Rel-18.</w:t>
      </w:r>
    </w:p>
    <w:p w:rsidR="00232FB4" w:rsidRDefault="00414ACD">
      <w:pPr>
        <w:pStyle w:val="Proposal"/>
        <w:numPr>
          <w:ilvl w:val="0"/>
          <w:numId w:val="7"/>
        </w:numPr>
        <w:tabs>
          <w:tab w:val="clear" w:pos="1701"/>
          <w:tab w:val="left" w:pos="1560"/>
        </w:tabs>
        <w:rPr>
          <w:rFonts w:eastAsiaTheme="minorEastAsia"/>
          <w:sz w:val="22"/>
          <w:lang w:eastAsia="zh-CN"/>
        </w:rPr>
      </w:pPr>
      <w:bookmarkStart w:id="2" w:name="_Toc423020280"/>
      <w:bookmarkEnd w:id="2"/>
      <w:r>
        <w:rPr>
          <w:rFonts w:eastAsiaTheme="minorEastAsia" w:hint="eastAsia"/>
          <w:sz w:val="22"/>
          <w:lang w:val="en-US" w:eastAsia="zh-CN"/>
        </w:rPr>
        <w:t xml:space="preserve">RAN to consider following objectives to be normative for SON/MDT in </w:t>
      </w:r>
      <w:r>
        <w:rPr>
          <w:rFonts w:eastAsiaTheme="minorEastAsia" w:hint="eastAsia"/>
          <w:sz w:val="22"/>
          <w:lang w:val="en-US" w:eastAsia="zh-CN"/>
        </w:rPr>
        <w:t>Rel-18</w:t>
      </w:r>
      <w:r>
        <w:rPr>
          <w:rFonts w:eastAsiaTheme="minorEastAsia" w:hint="eastAsia"/>
          <w:sz w:val="22"/>
          <w:lang w:eastAsia="zh-CN"/>
        </w:rPr>
        <w:t xml:space="preserve">.  </w:t>
      </w:r>
    </w:p>
    <w:p w:rsidR="00232FB4" w:rsidRDefault="00414ACD">
      <w:pPr>
        <w:numPr>
          <w:ilvl w:val="0"/>
          <w:numId w:val="4"/>
        </w:numPr>
        <w:spacing w:after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Support of data </w:t>
      </w:r>
      <w:r>
        <w:rPr>
          <w:bCs/>
          <w:lang w:val="en-US" w:eastAsia="zh-CN"/>
        </w:rPr>
        <w:t>collection</w:t>
      </w:r>
      <w:r>
        <w:rPr>
          <w:rFonts w:hint="eastAsia"/>
          <w:bCs/>
          <w:lang w:val="en-US" w:eastAsia="zh-CN"/>
        </w:rPr>
        <w:t xml:space="preserve"> for SON features, including d</w:t>
      </w:r>
      <w:r>
        <w:rPr>
          <w:rFonts w:eastAsia="宋体" w:hint="eastAsia"/>
          <w:lang w:val="en-US" w:eastAsia="zh-CN"/>
        </w:rPr>
        <w:t>ata forwarding enhancements on HO to wrong cell</w:t>
      </w:r>
      <w:r>
        <w:rPr>
          <w:rFonts w:eastAsia="宋体" w:hint="eastAsia"/>
          <w:lang w:val="en-US" w:eastAsia="zh-CN"/>
        </w:rPr>
        <w:t xml:space="preserve"> for CHO/DAPS,</w:t>
      </w:r>
      <w:r>
        <w:rPr>
          <w:rFonts w:eastAsia="宋体" w:hint="eastAsia"/>
          <w:lang w:val="en-US" w:eastAsia="zh-CN"/>
        </w:rPr>
        <w:t>E</w:t>
      </w:r>
      <w:proofErr w:type="spellStart"/>
      <w:r>
        <w:rPr>
          <w:rFonts w:eastAsia="宋体"/>
          <w:lang w:eastAsia="zh-CN"/>
        </w:rPr>
        <w:t>nhancements</w:t>
      </w:r>
      <w:proofErr w:type="spellEnd"/>
      <w:r>
        <w:rPr>
          <w:rFonts w:eastAsia="宋体"/>
          <w:lang w:eastAsia="zh-CN"/>
        </w:rPr>
        <w:t xml:space="preserve"> for RACH Report retrieval</w:t>
      </w:r>
      <w:r>
        <w:rPr>
          <w:rFonts w:eastAsia="宋体" w:hint="eastAsia"/>
          <w:lang w:val="en-US" w:eastAsia="zh-CN"/>
        </w:rPr>
        <w:t xml:space="preserve"> from DU to </w:t>
      </w:r>
      <w:proofErr w:type="spellStart"/>
      <w:r>
        <w:rPr>
          <w:rFonts w:eastAsia="宋体" w:hint="eastAsia"/>
          <w:lang w:val="en-US" w:eastAsia="zh-CN"/>
        </w:rPr>
        <w:t>CU</w:t>
      </w:r>
      <w:r>
        <w:rPr>
          <w:rFonts w:eastAsia="宋体" w:hint="eastAsia"/>
          <w:lang w:val="en-US" w:eastAsia="zh-CN"/>
        </w:rPr>
        <w:t>,enhancements</w:t>
      </w:r>
      <w:proofErr w:type="spellEnd"/>
      <w:r>
        <w:rPr>
          <w:rFonts w:eastAsia="宋体" w:hint="eastAsia"/>
          <w:lang w:val="en-US" w:eastAsia="zh-CN"/>
        </w:rPr>
        <w:t xml:space="preserve"> on Partial Failure mechanism for mobility load balancing, IRAT </w:t>
      </w:r>
      <w:r>
        <w:rPr>
          <w:rFonts w:eastAsia="宋体" w:hint="eastAsia"/>
          <w:lang w:val="en-US" w:eastAsia="zh-CN"/>
        </w:rPr>
        <w:t xml:space="preserve">ho voice fallback, MR-DC CPAC, MRO </w:t>
      </w:r>
      <w:r>
        <w:rPr>
          <w:rFonts w:eastAsia="宋体" w:hint="eastAsia"/>
          <w:lang w:val="en-US" w:eastAsia="zh-CN"/>
        </w:rPr>
        <w:t xml:space="preserve">successful </w:t>
      </w:r>
      <w:proofErr w:type="spellStart"/>
      <w:r>
        <w:rPr>
          <w:rFonts w:eastAsia="宋体" w:hint="eastAsia"/>
          <w:lang w:val="en-US" w:eastAsia="zh-CN"/>
        </w:rPr>
        <w:t>PScell</w:t>
      </w:r>
      <w:proofErr w:type="spellEnd"/>
      <w:r>
        <w:rPr>
          <w:rFonts w:eastAsia="宋体" w:hint="eastAsia"/>
          <w:lang w:val="en-US" w:eastAsia="zh-CN"/>
        </w:rPr>
        <w:t xml:space="preserve"> change report, Fast MCG recovery.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[RAN</w:t>
      </w:r>
      <w:r>
        <w:rPr>
          <w:rFonts w:hint="eastAsia"/>
          <w:bCs/>
          <w:lang w:val="en-US" w:eastAsia="zh-CN"/>
        </w:rPr>
        <w:t>3, RAN2</w:t>
      </w:r>
      <w:r>
        <w:rPr>
          <w:bCs/>
          <w:lang w:val="en-US" w:eastAsia="zh-CN"/>
        </w:rPr>
        <w:t>]</w:t>
      </w:r>
      <w:r>
        <w:rPr>
          <w:rFonts w:hint="eastAsia"/>
          <w:bCs/>
          <w:lang w:val="en-US" w:eastAsia="zh-CN"/>
        </w:rPr>
        <w:t xml:space="preserve"> </w:t>
      </w:r>
    </w:p>
    <w:p w:rsidR="00232FB4" w:rsidRDefault="00414ACD">
      <w:pPr>
        <w:numPr>
          <w:ilvl w:val="0"/>
          <w:numId w:val="5"/>
        </w:numPr>
        <w:spacing w:after="0"/>
        <w:rPr>
          <w:bCs/>
        </w:rPr>
      </w:pPr>
      <w:r>
        <w:rPr>
          <w:rFonts w:hint="eastAsia"/>
          <w:bCs/>
          <w:lang w:eastAsia="zh-CN"/>
        </w:rPr>
        <w:t>Specification of the U</w:t>
      </w:r>
      <w:r>
        <w:rPr>
          <w:bCs/>
        </w:rPr>
        <w:t>E reporting necessary to enhance the network configuration</w:t>
      </w:r>
      <w:r>
        <w:rPr>
          <w:rFonts w:hint="eastAsia"/>
          <w:bCs/>
          <w:lang w:eastAsia="zh-CN"/>
        </w:rPr>
        <w:t xml:space="preserve"> [RAN2]</w:t>
      </w:r>
      <w:r>
        <w:rPr>
          <w:bCs/>
        </w:rPr>
        <w:t xml:space="preserve">. </w:t>
      </w:r>
    </w:p>
    <w:p w:rsidR="00232FB4" w:rsidRDefault="00414ACD">
      <w:pPr>
        <w:numPr>
          <w:ilvl w:val="0"/>
          <w:numId w:val="5"/>
        </w:numPr>
        <w:spacing w:after="0"/>
        <w:rPr>
          <w:bCs/>
        </w:rPr>
      </w:pPr>
      <w:r>
        <w:rPr>
          <w:rFonts w:hint="eastAsia"/>
          <w:bCs/>
          <w:lang w:eastAsia="zh-CN"/>
        </w:rPr>
        <w:t xml:space="preserve">Specification of </w:t>
      </w:r>
      <w:r>
        <w:rPr>
          <w:bCs/>
        </w:rPr>
        <w:t>the inter-node information exchange</w:t>
      </w:r>
      <w:r>
        <w:rPr>
          <w:rFonts w:hint="eastAsia"/>
          <w:bCs/>
          <w:lang w:eastAsia="zh-CN"/>
        </w:rPr>
        <w:t>, including p</w:t>
      </w:r>
      <w:r>
        <w:rPr>
          <w:rFonts w:hint="eastAsia"/>
          <w:bCs/>
          <w:lang w:eastAsia="zh-CN"/>
        </w:rPr>
        <w:t>ossible enhancements to S1/NG, X2/</w:t>
      </w:r>
      <w:proofErr w:type="spellStart"/>
      <w:r>
        <w:rPr>
          <w:rFonts w:hint="eastAsia"/>
          <w:bCs/>
          <w:lang w:eastAsia="zh-CN"/>
        </w:rPr>
        <w:t>Xn</w:t>
      </w:r>
      <w:proofErr w:type="spellEnd"/>
      <w:r>
        <w:rPr>
          <w:rFonts w:hint="eastAsia"/>
          <w:bCs/>
          <w:lang w:eastAsia="zh-CN"/>
        </w:rPr>
        <w:t>, and F1/E1 interfaces [RAN3]</w:t>
      </w:r>
    </w:p>
    <w:p w:rsidR="00232FB4" w:rsidRDefault="00232FB4">
      <w:pPr>
        <w:spacing w:after="0"/>
        <w:rPr>
          <w:bCs/>
          <w:lang w:eastAsia="zh-CN"/>
        </w:rPr>
      </w:pPr>
    </w:p>
    <w:p w:rsidR="00232FB4" w:rsidRDefault="00414ACD">
      <w:pPr>
        <w:numPr>
          <w:ilvl w:val="0"/>
          <w:numId w:val="4"/>
        </w:numPr>
        <w:spacing w:after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Support of data collection for MDT features for identified use cases, including</w:t>
      </w:r>
      <w:r>
        <w:rPr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MBS, </w:t>
      </w:r>
      <w:proofErr w:type="spellStart"/>
      <w:r>
        <w:rPr>
          <w:rFonts w:hint="eastAsia"/>
          <w:bCs/>
          <w:lang w:val="en-US" w:eastAsia="zh-CN"/>
        </w:rPr>
        <w:t>Sidelink</w:t>
      </w:r>
      <w:proofErr w:type="spellEnd"/>
      <w:r>
        <w:rPr>
          <w:rFonts w:hint="eastAsia"/>
          <w:bCs/>
          <w:lang w:val="en-US" w:eastAsia="zh-CN"/>
        </w:rPr>
        <w:t>(V2X), NPN</w:t>
      </w:r>
      <w:r>
        <w:rPr>
          <w:bCs/>
          <w:lang w:val="en-US" w:eastAsia="zh-CN"/>
        </w:rPr>
        <w:t xml:space="preserve"> [RAN</w:t>
      </w:r>
      <w:r>
        <w:rPr>
          <w:rFonts w:hint="eastAsia"/>
          <w:bCs/>
          <w:lang w:val="en-US" w:eastAsia="zh-CN"/>
        </w:rPr>
        <w:t>2, RAN3, RAN4</w:t>
      </w:r>
      <w:r>
        <w:rPr>
          <w:bCs/>
          <w:lang w:val="en-US" w:eastAsia="zh-CN"/>
        </w:rPr>
        <w:t>]</w:t>
      </w:r>
    </w:p>
    <w:p w:rsidR="00232FB4" w:rsidRDefault="00414ACD">
      <w:pPr>
        <w:numPr>
          <w:ilvl w:val="0"/>
          <w:numId w:val="6"/>
        </w:numPr>
        <w:spacing w:after="0"/>
        <w:rPr>
          <w:bCs/>
          <w:lang w:eastAsia="zh-CN"/>
        </w:rPr>
      </w:pPr>
      <w:r>
        <w:rPr>
          <w:rFonts w:hint="eastAsia"/>
          <w:bCs/>
          <w:lang w:val="en-US" w:eastAsia="zh-CN"/>
        </w:rPr>
        <w:t>Enhancement of logged and immediate MDT [RAN2, RAN3]</w:t>
      </w:r>
    </w:p>
    <w:p w:rsidR="00232FB4" w:rsidRDefault="00414ACD">
      <w:pPr>
        <w:numPr>
          <w:ilvl w:val="0"/>
          <w:numId w:val="6"/>
        </w:numPr>
        <w:spacing w:after="0"/>
        <w:rPr>
          <w:bCs/>
        </w:rPr>
      </w:pPr>
      <w:r>
        <w:rPr>
          <w:bCs/>
          <w:lang w:eastAsia="zh-CN"/>
        </w:rPr>
        <w:t>Enhancement</w:t>
      </w:r>
      <w:r>
        <w:rPr>
          <w:rFonts w:hint="eastAsia"/>
          <w:bCs/>
          <w:lang w:eastAsia="zh-CN"/>
        </w:rPr>
        <w:t xml:space="preserve"> o</w:t>
      </w:r>
      <w:r>
        <w:rPr>
          <w:rFonts w:hint="eastAsia"/>
          <w:bCs/>
          <w:lang w:eastAsia="zh-CN"/>
        </w:rPr>
        <w:t>f report</w:t>
      </w:r>
      <w:r>
        <w:rPr>
          <w:bCs/>
          <w:lang w:eastAsia="zh-CN"/>
        </w:rPr>
        <w:t>ing e.g. RLF</w:t>
      </w:r>
      <w:r>
        <w:rPr>
          <w:rFonts w:hint="eastAsia"/>
          <w:bCs/>
          <w:lang w:eastAsia="zh-CN"/>
        </w:rPr>
        <w:t xml:space="preserve"> and </w:t>
      </w:r>
      <w:r>
        <w:rPr>
          <w:bCs/>
          <w:lang w:eastAsia="zh-CN"/>
        </w:rPr>
        <w:t>accessibility</w:t>
      </w:r>
      <w:r>
        <w:rPr>
          <w:rFonts w:hint="eastAsia"/>
          <w:bCs/>
          <w:lang w:eastAsia="zh-CN"/>
        </w:rPr>
        <w:t xml:space="preserve"> </w:t>
      </w:r>
      <w:proofErr w:type="gramStart"/>
      <w:r>
        <w:rPr>
          <w:bCs/>
          <w:lang w:eastAsia="zh-CN"/>
        </w:rPr>
        <w:t>measurements</w:t>
      </w:r>
      <w:r>
        <w:rPr>
          <w:rFonts w:hint="eastAsia"/>
          <w:bCs/>
          <w:lang w:eastAsia="zh-CN"/>
        </w:rPr>
        <w:t>[</w:t>
      </w:r>
      <w:proofErr w:type="gramEnd"/>
      <w:r>
        <w:rPr>
          <w:bCs/>
          <w:lang w:eastAsia="zh-CN"/>
        </w:rPr>
        <w:t xml:space="preserve">RAN2, </w:t>
      </w:r>
      <w:r>
        <w:rPr>
          <w:rFonts w:hint="eastAsia"/>
          <w:bCs/>
          <w:lang w:eastAsia="zh-CN"/>
        </w:rPr>
        <w:t>RAN</w:t>
      </w:r>
      <w:r>
        <w:rPr>
          <w:bCs/>
          <w:lang w:eastAsia="zh-CN"/>
        </w:rPr>
        <w:t>3</w:t>
      </w:r>
      <w:r>
        <w:rPr>
          <w:rFonts w:hint="eastAsia"/>
          <w:bCs/>
          <w:lang w:eastAsia="zh-CN"/>
        </w:rPr>
        <w:t>]</w:t>
      </w:r>
      <w:r>
        <w:rPr>
          <w:bCs/>
          <w:lang w:eastAsia="zh-CN"/>
        </w:rPr>
        <w:t>.</w:t>
      </w:r>
    </w:p>
    <w:p w:rsidR="00232FB4" w:rsidRDefault="00232FB4">
      <w:pPr>
        <w:spacing w:after="0"/>
        <w:ind w:left="1080"/>
        <w:rPr>
          <w:bCs/>
        </w:rPr>
      </w:pPr>
    </w:p>
    <w:p w:rsidR="00232FB4" w:rsidRDefault="00414ACD">
      <w:pPr>
        <w:numPr>
          <w:ilvl w:val="0"/>
          <w:numId w:val="4"/>
        </w:numPr>
        <w:spacing w:after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Specification of L2 </w:t>
      </w:r>
      <w:r>
        <w:rPr>
          <w:bCs/>
          <w:lang w:val="en-US" w:eastAsia="zh-CN"/>
        </w:rPr>
        <w:t>measurements</w:t>
      </w:r>
      <w:r>
        <w:rPr>
          <w:rFonts w:hint="eastAsia"/>
          <w:bCs/>
          <w:lang w:val="en-US" w:eastAsia="zh-CN"/>
        </w:rPr>
        <w:t>, if needed [RAN2, RAN3]</w:t>
      </w:r>
    </w:p>
    <w:p w:rsidR="00232FB4" w:rsidRDefault="00414ACD">
      <w:pPr>
        <w:pStyle w:val="1"/>
      </w:pPr>
      <w:r>
        <w:rPr>
          <w:rFonts w:eastAsia="宋体" w:hint="eastAsia"/>
          <w:lang w:val="en-US" w:eastAsia="zh-CN"/>
        </w:rPr>
        <w:t>4</w:t>
      </w:r>
      <w:r>
        <w:tab/>
        <w:t>References</w:t>
      </w:r>
    </w:p>
    <w:bookmarkEnd w:id="0"/>
    <w:p w:rsidR="00232FB4" w:rsidRDefault="00414AC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[1</w:t>
      </w:r>
      <w:proofErr w:type="gramStart"/>
      <w:r>
        <w:rPr>
          <w:rFonts w:eastAsia="宋体" w:hint="eastAsia"/>
          <w:lang w:val="en-US" w:eastAsia="zh-CN"/>
        </w:rPr>
        <w:t>]  RWS</w:t>
      </w:r>
      <w:proofErr w:type="gramEnd"/>
      <w:r>
        <w:rPr>
          <w:rFonts w:eastAsia="宋体" w:hint="eastAsia"/>
          <w:lang w:val="en-US" w:eastAsia="zh-CN"/>
        </w:rPr>
        <w:t>-210483 Enhancement for data collection for AI in NR and EN-DC</w:t>
      </w:r>
    </w:p>
    <w:p w:rsidR="00232FB4" w:rsidRDefault="00414AC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[2</w:t>
      </w:r>
      <w:proofErr w:type="gramStart"/>
      <w:r>
        <w:rPr>
          <w:rFonts w:eastAsia="宋体" w:hint="eastAsia"/>
          <w:lang w:val="en-US" w:eastAsia="zh-CN"/>
        </w:rPr>
        <w:t>]  RP</w:t>
      </w:r>
      <w:proofErr w:type="gramEnd"/>
      <w:r>
        <w:rPr>
          <w:rFonts w:eastAsia="宋体" w:hint="eastAsia"/>
          <w:lang w:val="en-US" w:eastAsia="zh-CN"/>
        </w:rPr>
        <w:t>-192610, WID on SON/MDT support for NR</w:t>
      </w:r>
    </w:p>
    <w:p w:rsidR="00232FB4" w:rsidRDefault="00414AC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[3</w:t>
      </w:r>
      <w:proofErr w:type="gramStart"/>
      <w:r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 xml:space="preserve">  RP</w:t>
      </w:r>
      <w:proofErr w:type="gramEnd"/>
      <w:r>
        <w:rPr>
          <w:rFonts w:eastAsia="宋体" w:hint="eastAsia"/>
          <w:lang w:val="en-US" w:eastAsia="zh-CN"/>
        </w:rPr>
        <w:t>-201281, New WID on enhancement of data collection for SON/MDT in NR</w:t>
      </w:r>
    </w:p>
    <w:p w:rsidR="00232FB4" w:rsidRDefault="00414ACD">
      <w:r>
        <w:rPr>
          <w:rFonts w:eastAsia="宋体" w:hint="eastAsia"/>
          <w:lang w:val="en-US" w:eastAsia="zh-CN"/>
        </w:rPr>
        <w:t>[4] RP-193248</w:t>
      </w:r>
      <w:proofErr w:type="gramStart"/>
      <w:r>
        <w:rPr>
          <w:rFonts w:eastAsia="宋体" w:hint="eastAsia"/>
          <w:lang w:val="en-US" w:eastAsia="zh-CN"/>
        </w:rPr>
        <w:t>,  New</w:t>
      </w:r>
      <w:proofErr w:type="gramEnd"/>
      <w:r>
        <w:rPr>
          <w:rFonts w:eastAsia="宋体" w:hint="eastAsia"/>
          <w:lang w:val="en-US" w:eastAsia="zh-CN"/>
        </w:rPr>
        <w:t xml:space="preserve"> Work Item on NR support of Multicast and Broadcast Service</w:t>
      </w:r>
    </w:p>
    <w:sectPr w:rsidR="00232FB4">
      <w:head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ACD" w:rsidRDefault="00414ACD">
      <w:pPr>
        <w:spacing w:after="0"/>
      </w:pPr>
      <w:r>
        <w:separator/>
      </w:r>
    </w:p>
  </w:endnote>
  <w:endnote w:type="continuationSeparator" w:id="0">
    <w:p w:rsidR="00414ACD" w:rsidRDefault="00414A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ACD" w:rsidRDefault="00414ACD">
      <w:pPr>
        <w:spacing w:after="0"/>
      </w:pPr>
      <w:r>
        <w:separator/>
      </w:r>
    </w:p>
  </w:footnote>
  <w:footnote w:type="continuationSeparator" w:id="0">
    <w:p w:rsidR="00414ACD" w:rsidRDefault="00414A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FB4" w:rsidRDefault="00232F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232FB4" w:rsidRDefault="00232F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009EF"/>
    <w:multiLevelType w:val="multilevel"/>
    <w:tmpl w:val="16B009EF"/>
    <w:lvl w:ilvl="0">
      <w:start w:val="1"/>
      <w:numFmt w:val="bullet"/>
      <w:lvlText w:val="−"/>
      <w:lvlJc w:val="left"/>
      <w:pPr>
        <w:ind w:left="108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80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387D84"/>
    <w:multiLevelType w:val="multilevel"/>
    <w:tmpl w:val="1A387D84"/>
    <w:lvl w:ilvl="0">
      <w:start w:val="1"/>
      <w:numFmt w:val="bullet"/>
      <w:lvlText w:val="o"/>
      <w:lvlJc w:val="left"/>
      <w:pPr>
        <w:ind w:left="672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3">
    <w:nsid w:val="36A34518"/>
    <w:multiLevelType w:val="multilevel"/>
    <w:tmpl w:val="36A34518"/>
    <w:lvl w:ilvl="0">
      <w:start w:val="1"/>
      <w:numFmt w:val="decimal"/>
      <w:lvlText w:val="Proposal %1: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638122CE"/>
    <w:multiLevelType w:val="multilevel"/>
    <w:tmpl w:val="638122CE"/>
    <w:lvl w:ilvl="0">
      <w:start w:val="1"/>
      <w:numFmt w:val="decimal"/>
      <w:lvlText w:val="%1)"/>
      <w:lvlJc w:val="left"/>
      <w:pPr>
        <w:ind w:left="562" w:hanging="420"/>
      </w:pPr>
      <w:rPr>
        <w:rFonts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108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80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111A"/>
    <w:rsid w:val="00033397"/>
    <w:rsid w:val="00040095"/>
    <w:rsid w:val="00051834"/>
    <w:rsid w:val="000528D7"/>
    <w:rsid w:val="00054A22"/>
    <w:rsid w:val="00062023"/>
    <w:rsid w:val="000655A6"/>
    <w:rsid w:val="00080512"/>
    <w:rsid w:val="00084063"/>
    <w:rsid w:val="00096B23"/>
    <w:rsid w:val="000A365D"/>
    <w:rsid w:val="000A68F3"/>
    <w:rsid w:val="000C01B9"/>
    <w:rsid w:val="000C3BA2"/>
    <w:rsid w:val="000C47C3"/>
    <w:rsid w:val="000D58AB"/>
    <w:rsid w:val="000D77DA"/>
    <w:rsid w:val="00104BC6"/>
    <w:rsid w:val="0011238F"/>
    <w:rsid w:val="00114E2C"/>
    <w:rsid w:val="0011527E"/>
    <w:rsid w:val="00130A82"/>
    <w:rsid w:val="0013212C"/>
    <w:rsid w:val="00133525"/>
    <w:rsid w:val="00172495"/>
    <w:rsid w:val="00185DAB"/>
    <w:rsid w:val="0019309A"/>
    <w:rsid w:val="001A4C42"/>
    <w:rsid w:val="001B7E68"/>
    <w:rsid w:val="001C21C3"/>
    <w:rsid w:val="001C7417"/>
    <w:rsid w:val="001D02C2"/>
    <w:rsid w:val="001E28B6"/>
    <w:rsid w:val="001E4251"/>
    <w:rsid w:val="001E680C"/>
    <w:rsid w:val="001F0C1D"/>
    <w:rsid w:val="001F1132"/>
    <w:rsid w:val="001F168B"/>
    <w:rsid w:val="002128C7"/>
    <w:rsid w:val="00222DF2"/>
    <w:rsid w:val="00232FB4"/>
    <w:rsid w:val="002347A2"/>
    <w:rsid w:val="00237BBC"/>
    <w:rsid w:val="00247926"/>
    <w:rsid w:val="002675F0"/>
    <w:rsid w:val="00271191"/>
    <w:rsid w:val="00276891"/>
    <w:rsid w:val="00276EE4"/>
    <w:rsid w:val="0028060A"/>
    <w:rsid w:val="002A497C"/>
    <w:rsid w:val="002B6339"/>
    <w:rsid w:val="002E00EE"/>
    <w:rsid w:val="002E69AD"/>
    <w:rsid w:val="00306D11"/>
    <w:rsid w:val="003103E1"/>
    <w:rsid w:val="003172DC"/>
    <w:rsid w:val="00337359"/>
    <w:rsid w:val="0034052F"/>
    <w:rsid w:val="0035462D"/>
    <w:rsid w:val="003765B8"/>
    <w:rsid w:val="003A0483"/>
    <w:rsid w:val="003C3971"/>
    <w:rsid w:val="003C7FAF"/>
    <w:rsid w:val="003E1D99"/>
    <w:rsid w:val="003E7656"/>
    <w:rsid w:val="003E7753"/>
    <w:rsid w:val="00406BD2"/>
    <w:rsid w:val="004071E3"/>
    <w:rsid w:val="00414ACD"/>
    <w:rsid w:val="00423334"/>
    <w:rsid w:val="00425ECF"/>
    <w:rsid w:val="004345EC"/>
    <w:rsid w:val="004826A9"/>
    <w:rsid w:val="004A043F"/>
    <w:rsid w:val="004C1601"/>
    <w:rsid w:val="004D3578"/>
    <w:rsid w:val="004E213A"/>
    <w:rsid w:val="004F0988"/>
    <w:rsid w:val="004F3340"/>
    <w:rsid w:val="004F3E3D"/>
    <w:rsid w:val="005225A8"/>
    <w:rsid w:val="0053160D"/>
    <w:rsid w:val="0053388B"/>
    <w:rsid w:val="00535773"/>
    <w:rsid w:val="00543E6C"/>
    <w:rsid w:val="00565087"/>
    <w:rsid w:val="00572E14"/>
    <w:rsid w:val="00591B63"/>
    <w:rsid w:val="005973BE"/>
    <w:rsid w:val="005A27D7"/>
    <w:rsid w:val="005A5986"/>
    <w:rsid w:val="005C2607"/>
    <w:rsid w:val="005D2E01"/>
    <w:rsid w:val="005D7526"/>
    <w:rsid w:val="005E69AE"/>
    <w:rsid w:val="00602AEA"/>
    <w:rsid w:val="0060338F"/>
    <w:rsid w:val="00607E3C"/>
    <w:rsid w:val="00614FDF"/>
    <w:rsid w:val="006246A7"/>
    <w:rsid w:val="0062595A"/>
    <w:rsid w:val="0063543D"/>
    <w:rsid w:val="00642096"/>
    <w:rsid w:val="00647114"/>
    <w:rsid w:val="006761D8"/>
    <w:rsid w:val="006A323F"/>
    <w:rsid w:val="006B30D0"/>
    <w:rsid w:val="006B5696"/>
    <w:rsid w:val="006C3D95"/>
    <w:rsid w:val="006E5C86"/>
    <w:rsid w:val="00712778"/>
    <w:rsid w:val="00713C44"/>
    <w:rsid w:val="00717B3F"/>
    <w:rsid w:val="00734A5B"/>
    <w:rsid w:val="0074026F"/>
    <w:rsid w:val="007429F6"/>
    <w:rsid w:val="00744E76"/>
    <w:rsid w:val="007475C3"/>
    <w:rsid w:val="00752198"/>
    <w:rsid w:val="00753881"/>
    <w:rsid w:val="00760E53"/>
    <w:rsid w:val="00774DA4"/>
    <w:rsid w:val="00776D5C"/>
    <w:rsid w:val="00781F0F"/>
    <w:rsid w:val="00790471"/>
    <w:rsid w:val="007A00B1"/>
    <w:rsid w:val="007B600E"/>
    <w:rsid w:val="007C2E55"/>
    <w:rsid w:val="007F0F4A"/>
    <w:rsid w:val="008028A4"/>
    <w:rsid w:val="0080654E"/>
    <w:rsid w:val="00820B25"/>
    <w:rsid w:val="00830747"/>
    <w:rsid w:val="00833188"/>
    <w:rsid w:val="008601C0"/>
    <w:rsid w:val="008768CA"/>
    <w:rsid w:val="00883E10"/>
    <w:rsid w:val="00894EAF"/>
    <w:rsid w:val="008A3B4F"/>
    <w:rsid w:val="008C384C"/>
    <w:rsid w:val="008D21DB"/>
    <w:rsid w:val="008E2074"/>
    <w:rsid w:val="008E7986"/>
    <w:rsid w:val="008F7C43"/>
    <w:rsid w:val="0090271F"/>
    <w:rsid w:val="00902E23"/>
    <w:rsid w:val="009114D7"/>
    <w:rsid w:val="0091348E"/>
    <w:rsid w:val="00917CCB"/>
    <w:rsid w:val="009304E9"/>
    <w:rsid w:val="00942EC2"/>
    <w:rsid w:val="00990E35"/>
    <w:rsid w:val="009A34E1"/>
    <w:rsid w:val="009A4650"/>
    <w:rsid w:val="009B7B2D"/>
    <w:rsid w:val="009F37B7"/>
    <w:rsid w:val="009F5E43"/>
    <w:rsid w:val="00A10F02"/>
    <w:rsid w:val="00A164B4"/>
    <w:rsid w:val="00A26956"/>
    <w:rsid w:val="00A44C11"/>
    <w:rsid w:val="00A51F4C"/>
    <w:rsid w:val="00A52D1B"/>
    <w:rsid w:val="00A53724"/>
    <w:rsid w:val="00A73129"/>
    <w:rsid w:val="00A82346"/>
    <w:rsid w:val="00A92BA1"/>
    <w:rsid w:val="00AA5A01"/>
    <w:rsid w:val="00AC3B41"/>
    <w:rsid w:val="00AC6BC6"/>
    <w:rsid w:val="00AE3797"/>
    <w:rsid w:val="00B15449"/>
    <w:rsid w:val="00B21DA1"/>
    <w:rsid w:val="00B4625D"/>
    <w:rsid w:val="00B51BD2"/>
    <w:rsid w:val="00B55E0F"/>
    <w:rsid w:val="00B67989"/>
    <w:rsid w:val="00B93086"/>
    <w:rsid w:val="00BA16FB"/>
    <w:rsid w:val="00BA19ED"/>
    <w:rsid w:val="00BA300B"/>
    <w:rsid w:val="00BA4B8D"/>
    <w:rsid w:val="00BB7C4B"/>
    <w:rsid w:val="00BC0F7D"/>
    <w:rsid w:val="00BD4EB5"/>
    <w:rsid w:val="00BE3255"/>
    <w:rsid w:val="00BF128E"/>
    <w:rsid w:val="00BF4442"/>
    <w:rsid w:val="00C05A27"/>
    <w:rsid w:val="00C1496A"/>
    <w:rsid w:val="00C27E2F"/>
    <w:rsid w:val="00C33079"/>
    <w:rsid w:val="00C3593C"/>
    <w:rsid w:val="00C45231"/>
    <w:rsid w:val="00C72833"/>
    <w:rsid w:val="00C80F1D"/>
    <w:rsid w:val="00C93F40"/>
    <w:rsid w:val="00CA3D0C"/>
    <w:rsid w:val="00CD0D2B"/>
    <w:rsid w:val="00CD5E72"/>
    <w:rsid w:val="00CF20E3"/>
    <w:rsid w:val="00D309CC"/>
    <w:rsid w:val="00D33A77"/>
    <w:rsid w:val="00D36ED8"/>
    <w:rsid w:val="00D378D4"/>
    <w:rsid w:val="00D46431"/>
    <w:rsid w:val="00D51CD3"/>
    <w:rsid w:val="00D55467"/>
    <w:rsid w:val="00D56A52"/>
    <w:rsid w:val="00D57972"/>
    <w:rsid w:val="00D675A9"/>
    <w:rsid w:val="00D738D6"/>
    <w:rsid w:val="00D755EB"/>
    <w:rsid w:val="00D87E00"/>
    <w:rsid w:val="00D90D08"/>
    <w:rsid w:val="00D9134D"/>
    <w:rsid w:val="00D93B95"/>
    <w:rsid w:val="00D94A4B"/>
    <w:rsid w:val="00DA0655"/>
    <w:rsid w:val="00DA7A03"/>
    <w:rsid w:val="00DB1818"/>
    <w:rsid w:val="00DC309B"/>
    <w:rsid w:val="00DC4DA2"/>
    <w:rsid w:val="00DD4C17"/>
    <w:rsid w:val="00DF2B1F"/>
    <w:rsid w:val="00DF4D96"/>
    <w:rsid w:val="00DF6189"/>
    <w:rsid w:val="00DF62CD"/>
    <w:rsid w:val="00E16509"/>
    <w:rsid w:val="00E16DCF"/>
    <w:rsid w:val="00E44582"/>
    <w:rsid w:val="00E52814"/>
    <w:rsid w:val="00E52AD0"/>
    <w:rsid w:val="00E63A77"/>
    <w:rsid w:val="00E72324"/>
    <w:rsid w:val="00E72ABE"/>
    <w:rsid w:val="00E77645"/>
    <w:rsid w:val="00E8614A"/>
    <w:rsid w:val="00EA5EAF"/>
    <w:rsid w:val="00EA606C"/>
    <w:rsid w:val="00EC4A25"/>
    <w:rsid w:val="00EE5AA7"/>
    <w:rsid w:val="00EF5F28"/>
    <w:rsid w:val="00F025A2"/>
    <w:rsid w:val="00F04712"/>
    <w:rsid w:val="00F21311"/>
    <w:rsid w:val="00F22EC7"/>
    <w:rsid w:val="00F325C8"/>
    <w:rsid w:val="00F55949"/>
    <w:rsid w:val="00F62AEB"/>
    <w:rsid w:val="00F653B8"/>
    <w:rsid w:val="00F70647"/>
    <w:rsid w:val="00F74A5C"/>
    <w:rsid w:val="00FA1266"/>
    <w:rsid w:val="00FC1192"/>
    <w:rsid w:val="00FC6428"/>
    <w:rsid w:val="03384E3B"/>
    <w:rsid w:val="0D656FC3"/>
    <w:rsid w:val="110037D8"/>
    <w:rsid w:val="14AA7B62"/>
    <w:rsid w:val="181A232B"/>
    <w:rsid w:val="19230406"/>
    <w:rsid w:val="19974B8F"/>
    <w:rsid w:val="1BD7488F"/>
    <w:rsid w:val="1BE63CF1"/>
    <w:rsid w:val="223742FB"/>
    <w:rsid w:val="24800731"/>
    <w:rsid w:val="264C7EDC"/>
    <w:rsid w:val="279319A6"/>
    <w:rsid w:val="2A566D6D"/>
    <w:rsid w:val="30275EED"/>
    <w:rsid w:val="303C45C1"/>
    <w:rsid w:val="305F780B"/>
    <w:rsid w:val="316A2735"/>
    <w:rsid w:val="325C11F4"/>
    <w:rsid w:val="3522627A"/>
    <w:rsid w:val="366429FE"/>
    <w:rsid w:val="376B5472"/>
    <w:rsid w:val="395D6826"/>
    <w:rsid w:val="3E48318C"/>
    <w:rsid w:val="3F0100BE"/>
    <w:rsid w:val="431B2C5C"/>
    <w:rsid w:val="43F54422"/>
    <w:rsid w:val="477D08B9"/>
    <w:rsid w:val="4AC45B72"/>
    <w:rsid w:val="4B75275E"/>
    <w:rsid w:val="4E837EF7"/>
    <w:rsid w:val="52BF40CD"/>
    <w:rsid w:val="54346E7B"/>
    <w:rsid w:val="54751AF8"/>
    <w:rsid w:val="58461C99"/>
    <w:rsid w:val="58911BF2"/>
    <w:rsid w:val="5DB93F43"/>
    <w:rsid w:val="5E2B37E6"/>
    <w:rsid w:val="5E6F1FA6"/>
    <w:rsid w:val="5F427B0F"/>
    <w:rsid w:val="61D75CA3"/>
    <w:rsid w:val="66212BD3"/>
    <w:rsid w:val="723F7212"/>
    <w:rsid w:val="72801007"/>
    <w:rsid w:val="74503A61"/>
    <w:rsid w:val="7AAB2F29"/>
    <w:rsid w:val="7D69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38D9DB5-D6CB-429F-AFF7-72EBF1B80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1200"/>
    </w:pPr>
  </w:style>
  <w:style w:type="paragraph" w:styleId="60">
    <w:name w:val="toc 6"/>
    <w:basedOn w:val="50"/>
    <w:next w:val="a"/>
    <w:semiHidden/>
    <w:qFormat/>
    <w:pPr>
      <w:ind w:left="1000"/>
    </w:pPr>
  </w:style>
  <w:style w:type="paragraph" w:styleId="50">
    <w:name w:val="toc 5"/>
    <w:basedOn w:val="40"/>
    <w:next w:val="a"/>
    <w:semiHidden/>
    <w:qFormat/>
    <w:pPr>
      <w:ind w:left="800"/>
    </w:pPr>
  </w:style>
  <w:style w:type="paragraph" w:styleId="40">
    <w:name w:val="toc 4"/>
    <w:basedOn w:val="30"/>
    <w:next w:val="a"/>
    <w:semiHidden/>
    <w:qFormat/>
    <w:pPr>
      <w:ind w:left="600"/>
    </w:pPr>
  </w:style>
  <w:style w:type="paragraph" w:styleId="30">
    <w:name w:val="toc 3"/>
    <w:basedOn w:val="20"/>
    <w:next w:val="a"/>
    <w:semiHidden/>
    <w:qFormat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next w:val="a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10">
    <w:name w:val="toc 1"/>
    <w:basedOn w:val="Proposal"/>
    <w:next w:val="a"/>
    <w:uiPriority w:val="39"/>
    <w:qFormat/>
    <w:rPr>
      <w:bCs/>
    </w:rPr>
  </w:style>
  <w:style w:type="paragraph" w:customStyle="1" w:styleId="Proposal">
    <w:name w:val="Proposal"/>
    <w:basedOn w:val="a"/>
    <w:qFormat/>
    <w:pPr>
      <w:tabs>
        <w:tab w:val="left" w:pos="1701"/>
      </w:tabs>
      <w:ind w:left="1701" w:hanging="1701"/>
    </w:pPr>
    <w:rPr>
      <w:b/>
    </w:rPr>
  </w:style>
  <w:style w:type="paragraph" w:styleId="80">
    <w:name w:val="toc 8"/>
    <w:basedOn w:val="10"/>
    <w:next w:val="a"/>
    <w:uiPriority w:val="39"/>
    <w:qFormat/>
    <w:pPr>
      <w:spacing w:after="0"/>
      <w:ind w:left="1400"/>
    </w:pPr>
    <w:rPr>
      <w:b w:val="0"/>
      <w:bCs w:val="0"/>
    </w:rPr>
  </w:style>
  <w:style w:type="paragraph" w:styleId="a3">
    <w:name w:val="Balloon Text"/>
    <w:basedOn w:val="a"/>
    <w:link w:val="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5"/>
    <w:qFormat/>
    <w:pPr>
      <w:jc w:val="center"/>
    </w:pPr>
    <w:rPr>
      <w:i/>
    </w:rPr>
  </w:style>
  <w:style w:type="paragraph" w:styleId="a5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600"/>
    </w:pPr>
  </w:style>
  <w:style w:type="table" w:styleId="a6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qFormat/>
    <w:rPr>
      <w:color w:val="0563C1" w:themeColor="hyperlink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">
    <w:name w:val="批注框文本 Char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Observation">
    <w:name w:val="Observation"/>
    <w:basedOn w:val="a"/>
    <w:qFormat/>
    <w:pPr>
      <w:tabs>
        <w:tab w:val="left" w:pos="1701"/>
      </w:tabs>
      <w:ind w:left="1701" w:hanging="1701"/>
    </w:pPr>
    <w:rPr>
      <w:i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C1BB4E-A9B2-4539-88CA-8526D7F61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1012</Words>
  <Characters>5770</Characters>
  <Application>Microsoft Office Word</Application>
  <DocSecurity>0</DocSecurity>
  <Lines>48</Lines>
  <Paragraphs>13</Paragraphs>
  <ScaleCrop>false</ScaleCrop>
  <Company>ZTE</Company>
  <LinksUpToDate>false</LinksUpToDate>
  <CharactersWithSpaces>6769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li.dapeng@zte.com.cn</dc:creator>
  <cp:lastModifiedBy>ZTE</cp:lastModifiedBy>
  <cp:revision>23</cp:revision>
  <cp:lastPrinted>2019-02-25T14:05:00Z</cp:lastPrinted>
  <dcterms:created xsi:type="dcterms:W3CDTF">2021-06-03T06:28:00Z</dcterms:created>
  <dcterms:modified xsi:type="dcterms:W3CDTF">2021-09-06T20:40:00Z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